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291FD" w14:textId="5B04B385" w:rsidR="00276C69" w:rsidRPr="00276C69" w:rsidRDefault="007A5BCD">
      <w:pPr>
        <w:rPr>
          <w:rFonts w:cstheme="minorHAnsi"/>
        </w:rPr>
      </w:pPr>
      <w:r>
        <w:rPr>
          <w:noProof/>
        </w:rPr>
        <w:drawing>
          <wp:inline distT="0" distB="0" distL="0" distR="0" wp14:anchorId="5E67D73F" wp14:editId="50B9753C">
            <wp:extent cx="4861560" cy="655320"/>
            <wp:effectExtent l="19050" t="0" r="0" b="0"/>
            <wp:docPr id="3" name="Рисунок 3" descr="quadenginee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quadengine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dt>
      <w:sdtPr>
        <w:rPr>
          <w:rFonts w:cstheme="minorHAnsi"/>
        </w:rPr>
        <w:id w:val="1016276350"/>
        <w:docPartObj>
          <w:docPartGallery w:val="Cover Pages"/>
          <w:docPartUnique/>
        </w:docPartObj>
      </w:sdtPr>
      <w:sdtEndPr/>
      <w:sdtContent>
        <w:p w14:paraId="6D206E40" w14:textId="2101EB74" w:rsidR="00EB60B4" w:rsidRPr="00276C69" w:rsidRDefault="00EB60B4">
          <w:pPr>
            <w:rPr>
              <w:rFonts w:cstheme="minorHAnsi"/>
            </w:rPr>
          </w:pPr>
        </w:p>
        <w:p w14:paraId="73C9479D" w14:textId="77777777" w:rsidR="007A5BCD" w:rsidRDefault="00EB60B4" w:rsidP="007A5BCD">
          <w:pPr>
            <w:ind w:left="720" w:hanging="360"/>
            <w:jc w:val="center"/>
            <w:rPr>
              <w:rFonts w:cstheme="minorHAnsi"/>
            </w:rPr>
          </w:pPr>
          <w:r w:rsidRPr="00276C69">
            <w:rPr>
              <w:rFonts w:cstheme="minorHAnsi"/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29AC244C" wp14:editId="2835E5E3">
                    <wp:simplePos x="0" y="0"/>
                    <wp:positionH relativeFrom="page">
                      <wp:align>center</wp:align>
                    </wp:positionH>
                    <wp:positionV relativeFrom="margin">
                      <wp:posOffset>3424702</wp:posOffset>
                    </wp:positionV>
                    <wp:extent cx="4692650" cy="2367280"/>
                    <wp:effectExtent l="0" t="0" r="12700" b="14605"/>
                    <wp:wrapSquare wrapText="bothSides"/>
                    <wp:docPr id="2" name="Текстовое поле 13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4692650" cy="23672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98AE4BA" w14:textId="09A62C75" w:rsidR="00EB60B4" w:rsidRPr="00F43EE8" w:rsidRDefault="00A21F11" w:rsidP="00F43EE8">
                                <w:pPr>
                                  <w:pStyle w:val="a4"/>
                                  <w:spacing w:before="40" w:after="560" w:line="216" w:lineRule="auto"/>
                                  <w:jc w:val="center"/>
                                  <w:rPr>
                                    <w:color w:val="4472C4" w:themeColor="accent1"/>
                                    <w:sz w:val="48"/>
                                    <w:szCs w:val="48"/>
                                  </w:rPr>
                                </w:pPr>
                                <w:sdt>
                                  <w:sdtPr>
                                    <w:rPr>
                                      <w:sz w:val="48"/>
                                      <w:szCs w:val="48"/>
                                    </w:rPr>
                                    <w:alias w:val="Название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F43EE8" w:rsidRPr="009C6C2C">
                                      <w:rPr>
                                        <w:sz w:val="48"/>
                                        <w:szCs w:val="48"/>
                                      </w:rPr>
                                      <w:t xml:space="preserve">Платформа сопоставления НСИ на основе машинного обучения </w:t>
                                    </w:r>
                                    <w:proofErr w:type="spellStart"/>
                                    <w:r w:rsidR="00F43EE8" w:rsidRPr="009C6C2C">
                                      <w:rPr>
                                        <w:sz w:val="48"/>
                                        <w:szCs w:val="48"/>
                                      </w:rPr>
                                      <w:t>FlexMatching</w:t>
                                    </w:r>
                                    <w:proofErr w:type="spellEnd"/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sz w:val="28"/>
                                    <w:szCs w:val="28"/>
                                  </w:rPr>
                                  <w:alias w:val="Подзаголовок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30756087" w14:textId="2C486D3E" w:rsidR="00EB60B4" w:rsidRPr="009C6C2C" w:rsidRDefault="00EB60B4">
                                    <w:pPr>
                                      <w:pStyle w:val="a4"/>
                                      <w:spacing w:before="40" w:after="40"/>
                                      <w:rPr>
                                        <w:caps/>
                                        <w:sz w:val="28"/>
                                        <w:szCs w:val="28"/>
                                      </w:rPr>
                                    </w:pPr>
                                    <w:r w:rsidRPr="009C6C2C">
                                      <w:rPr>
                                        <w:caps/>
                                        <w:sz w:val="28"/>
                                        <w:szCs w:val="28"/>
                                      </w:rPr>
                                      <w:t xml:space="preserve">Руководство </w:t>
                                    </w:r>
                                    <w:r w:rsidR="00744B60" w:rsidRPr="009C6C2C">
                                      <w:rPr>
                                        <w:caps/>
                                        <w:sz w:val="28"/>
                                        <w:szCs w:val="28"/>
                                      </w:rPr>
                                      <w:t>по</w:t>
                                    </w:r>
                                    <w:r w:rsidR="00EE1967">
                                      <w:rPr>
                                        <w:caps/>
                                        <w:sz w:val="28"/>
                                        <w:szCs w:val="28"/>
                                      </w:rPr>
                                      <w:t>ЛЬЗОВАТЕЛЯ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  <w:alias w:val="Автор"/>
                                  <w:tag w:val=""/>
                                  <w:id w:val="-1536112409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204F449" w14:textId="470BE18D" w:rsidR="00EB60B4" w:rsidRDefault="00EE1967">
                                    <w:pPr>
                                      <w:pStyle w:val="a4"/>
                                      <w:spacing w:before="80" w:after="40"/>
                                      <w:rPr>
                                        <w:caps/>
                                        <w:color w:val="5B9BD5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5B9BD5" w:themeColor="accent5"/>
                                        <w:sz w:val="24"/>
                                        <w:szCs w:val="24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29AC244C"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131" o:spid="_x0000_s1026" type="#_x0000_t202" style="position:absolute;left:0;text-align:left;margin-left:0;margin-top:269.65pt;width:369.5pt;height:186.4pt;z-index:251660288;visibility:visible;mso-wrap-style:square;mso-width-percent:790;mso-height-percent:350;mso-wrap-distance-left:14.4pt;mso-wrap-distance-top:0;mso-wrap-distance-right:14.4pt;mso-wrap-distance-bottom:0;mso-position-horizontal:center;mso-position-horizontal-relative:page;mso-position-vertical:absolute;mso-position-vertical-relative:margin;mso-width-percent:79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" filled="f" stroked="f" strokeweight=".5pt">
                    <v:textbox style="mso-fit-shape-to-text:t" inset="0,0,0,0">
                      <w:txbxContent>
                        <w:p w14:paraId="098AE4BA" w14:textId="09A62C75" w:rsidR="00EB60B4" w:rsidRPr="00F43EE8" w:rsidRDefault="00A21F11" w:rsidP="00F43EE8">
                          <w:pPr>
                            <w:pStyle w:val="a4"/>
                            <w:spacing w:before="40" w:after="560" w:line="216" w:lineRule="auto"/>
                            <w:jc w:val="center"/>
                            <w:rPr>
                              <w:color w:val="4472C4" w:themeColor="accent1"/>
                              <w:sz w:val="48"/>
                              <w:szCs w:val="48"/>
                            </w:rPr>
                          </w:pPr>
                          <w:sdt>
                            <w:sdtPr>
                              <w:rPr>
                                <w:sz w:val="48"/>
                                <w:szCs w:val="48"/>
                              </w:rPr>
                              <w:alias w:val="Название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F43EE8" w:rsidRPr="009C6C2C">
                                <w:rPr>
                                  <w:sz w:val="48"/>
                                  <w:szCs w:val="48"/>
                                </w:rPr>
                                <w:t xml:space="preserve">Платформа сопоставления НСИ на основе машинного обучения </w:t>
                              </w:r>
                              <w:proofErr w:type="spellStart"/>
                              <w:r w:rsidR="00F43EE8" w:rsidRPr="009C6C2C">
                                <w:rPr>
                                  <w:sz w:val="48"/>
                                  <w:szCs w:val="48"/>
                                </w:rPr>
                                <w:t>FlexMatching</w:t>
                              </w:r>
                              <w:proofErr w:type="spellEnd"/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sz w:val="28"/>
                              <w:szCs w:val="28"/>
                            </w:rPr>
                            <w:alias w:val="Подзаголовок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30756087" w14:textId="2C486D3E" w:rsidR="00EB60B4" w:rsidRPr="009C6C2C" w:rsidRDefault="00EB60B4">
                              <w:pPr>
                                <w:pStyle w:val="a4"/>
                                <w:spacing w:before="40" w:after="40"/>
                                <w:rPr>
                                  <w:caps/>
                                  <w:sz w:val="28"/>
                                  <w:szCs w:val="28"/>
                                </w:rPr>
                              </w:pPr>
                              <w:r w:rsidRPr="009C6C2C">
                                <w:rPr>
                                  <w:caps/>
                                  <w:sz w:val="28"/>
                                  <w:szCs w:val="28"/>
                                </w:rPr>
                                <w:t xml:space="preserve">Руководство </w:t>
                              </w:r>
                              <w:r w:rsidR="00744B60" w:rsidRPr="009C6C2C">
                                <w:rPr>
                                  <w:caps/>
                                  <w:sz w:val="28"/>
                                  <w:szCs w:val="28"/>
                                </w:rPr>
                                <w:t>по</w:t>
                              </w:r>
                              <w:r w:rsidR="00EE1967">
                                <w:rPr>
                                  <w:caps/>
                                  <w:sz w:val="28"/>
                                  <w:szCs w:val="28"/>
                                </w:rPr>
                                <w:t>ЛЬЗОВАТЕЛЯ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  <w:alias w:val="Автор"/>
                            <w:tag w:val=""/>
                            <w:id w:val="-1536112409"/>
                            <w:showingPlcHdr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2204F449" w14:textId="470BE18D" w:rsidR="00EB60B4" w:rsidRDefault="00EE1967">
                              <w:pPr>
                                <w:pStyle w:val="a4"/>
                                <w:spacing w:before="80" w:after="40"/>
                                <w:rPr>
                                  <w:caps/>
                                  <w:color w:val="5B9BD5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5B9BD5" w:themeColor="accent5"/>
                                  <w:sz w:val="24"/>
                                  <w:szCs w:val="24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margin"/>
                  </v:shape>
                </w:pict>
              </mc:Fallback>
            </mc:AlternateContent>
          </w:r>
          <w:r w:rsidRPr="00276C69">
            <w:rPr>
              <w:rFonts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A57C92C" wp14:editId="542F9783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74675" cy="1044575"/>
                    <wp:effectExtent l="0" t="0" r="0" b="0"/>
                    <wp:wrapNone/>
                    <wp:docPr id="1" name="Прямоугольник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74675" cy="10445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sz w:val="24"/>
                                    <w:szCs w:val="24"/>
                                    <w:highlight w:val="darkGray"/>
                                  </w:rPr>
                                  <w:alias w:val="Год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2-09-19T00:00:00Z">
                                    <w:dateFormat w:val="yyyy"/>
                                    <w:lid w:val="ru-RU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60EE5D31" w14:textId="52FBBF78" w:rsidR="00EB60B4" w:rsidRDefault="00EB60B4">
                                    <w:pPr>
                                      <w:pStyle w:val="a4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 w:rsidRPr="00F43EE8">
                                      <w:rPr>
                                        <w:sz w:val="24"/>
                                        <w:szCs w:val="24"/>
                                        <w:highlight w:val="darkGray"/>
                                      </w:rPr>
                                      <w:t>2022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4A57C92C" id="Прямоугольник 132" o:spid="_x0000_s1027" style="position:absolute;left:0;text-align:left;margin-left:-5.95pt;margin-top:0;width:45.25pt;height:82.2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" fillcolor="#4472c4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sz w:val="24"/>
                              <w:szCs w:val="24"/>
                              <w:highlight w:val="darkGray"/>
                            </w:rPr>
                            <w:alias w:val="Год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2-09-19T00:00:00Z">
                              <w:dateFormat w:val="yyyy"/>
                              <w:lid w:val="ru-RU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60EE5D31" w14:textId="52FBBF78" w:rsidR="00EB60B4" w:rsidRDefault="00EB60B4">
                              <w:pPr>
                                <w:pStyle w:val="a4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F43EE8">
                                <w:rPr>
                                  <w:sz w:val="24"/>
                                  <w:szCs w:val="24"/>
                                  <w:highlight w:val="darkGray"/>
                                </w:rPr>
                                <w:t>2022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 w:rsidRPr="00276C69">
            <w:rPr>
              <w:rFonts w:cstheme="minorHAnsi"/>
            </w:rPr>
            <w:br w:type="page"/>
          </w:r>
        </w:p>
      </w:sdtContent>
    </w:sdt>
    <w:p w14:paraId="4B7C51DD" w14:textId="77777777" w:rsidR="00EE1967" w:rsidRDefault="00EE1967" w:rsidP="00EE1967">
      <w:pPr>
        <w:pStyle w:val="1"/>
        <w:spacing w:before="0" w:line="240" w:lineRule="auto"/>
      </w:pPr>
      <w:bookmarkStart w:id="0" w:name="_GoBack"/>
      <w:bookmarkEnd w:id="0"/>
    </w:p>
    <w:sdt>
      <w:sdt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n-US"/>
        </w:rPr>
        <w:id w:val="-1519800842"/>
        <w:docPartObj>
          <w:docPartGallery w:val="Table of Contents"/>
          <w:docPartUnique/>
        </w:docPartObj>
      </w:sdtPr>
      <w:sdtEndPr>
        <w:rPr>
          <w:b w:val="0"/>
          <w:bCs w:val="0"/>
          <w:lang w:val="ru-RU" w:eastAsia="en-US"/>
        </w:rPr>
      </w:sdtEndPr>
      <w:sdtContent>
        <w:p w14:paraId="7B5D735B" w14:textId="77777777" w:rsidR="00EE1967" w:rsidRDefault="00EE1967" w:rsidP="00EE1967">
          <w:pPr>
            <w:pStyle w:val="a6"/>
            <w:spacing w:before="0" w:line="240" w:lineRule="auto"/>
          </w:pPr>
          <w:r>
            <w:t>Оглавление</w:t>
          </w:r>
        </w:p>
        <w:p w14:paraId="4B1F75B9" w14:textId="3809D5BB" w:rsidR="00EE1967" w:rsidRDefault="00EE1967" w:rsidP="00EE1967">
          <w:pPr>
            <w:pStyle w:val="11"/>
            <w:tabs>
              <w:tab w:val="right" w:leader="dot" w:pos="9679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1405925" w:history="1">
            <w:r w:rsidRPr="00CE07C4">
              <w:rPr>
                <w:rStyle w:val="a7"/>
                <w:noProof/>
              </w:rPr>
              <w:t>Страница «Авторизация»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_Toc121405925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36F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F42A3A" w14:textId="78DF0752" w:rsidR="00EE1967" w:rsidRDefault="00EE1967" w:rsidP="00EE1967">
          <w:pPr>
            <w:pStyle w:val="11"/>
            <w:tabs>
              <w:tab w:val="right" w:leader="dot" w:pos="9679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21405926" w:history="1">
            <w:r w:rsidRPr="00CE07C4">
              <w:rPr>
                <w:rStyle w:val="a7"/>
                <w:noProof/>
              </w:rPr>
              <w:t>Макеты страниц портала FlexMatching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_Toc121405926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36F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04BBC1" w14:textId="1A536DB3" w:rsidR="00EE1967" w:rsidRDefault="00EE1967" w:rsidP="00EE1967">
          <w:pPr>
            <w:pStyle w:val="11"/>
            <w:tabs>
              <w:tab w:val="left" w:pos="480"/>
              <w:tab w:val="right" w:leader="dot" w:pos="9679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21405927" w:history="1">
            <w:r w:rsidRPr="00CE07C4">
              <w:rPr>
                <w:rStyle w:val="a7"/>
                <w:noProof/>
              </w:rPr>
              <w:t>1.</w:t>
            </w:r>
            <w:r>
              <w:rPr>
                <w:rFonts w:eastAsiaTheme="minorEastAsia"/>
                <w:noProof/>
                <w:sz w:val="24"/>
                <w:szCs w:val="24"/>
                <w:lang w:eastAsia="ru-RU"/>
              </w:rPr>
              <w:tab/>
            </w:r>
            <w:r w:rsidRPr="00CE07C4">
              <w:rPr>
                <w:rStyle w:val="a7"/>
                <w:noProof/>
              </w:rPr>
              <w:t>Для роли Менеджер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_Toc121405927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36F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A395F0" w14:textId="4083D9DC" w:rsidR="00EE1967" w:rsidRDefault="00EE1967" w:rsidP="00EE1967">
          <w:pPr>
            <w:pStyle w:val="11"/>
            <w:tabs>
              <w:tab w:val="right" w:leader="dot" w:pos="9679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21405928" w:history="1">
            <w:r w:rsidRPr="00CE07C4">
              <w:rPr>
                <w:rStyle w:val="a7"/>
                <w:noProof/>
              </w:rPr>
              <w:t>Главная страница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_Toc121405928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36F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BBBBDB" w14:textId="03030A43" w:rsidR="00EE1967" w:rsidRDefault="00EE1967" w:rsidP="00EE1967">
          <w:pPr>
            <w:pStyle w:val="21"/>
            <w:tabs>
              <w:tab w:val="right" w:leader="dot" w:pos="9679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21405929" w:history="1">
            <w:r w:rsidRPr="00CE07C4">
              <w:rPr>
                <w:rStyle w:val="a7"/>
                <w:noProof/>
              </w:rPr>
              <w:t>Описание областей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_Toc121405929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36F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229CB5" w14:textId="7090CB57" w:rsidR="00EE1967" w:rsidRDefault="00EE1967" w:rsidP="00EE1967">
          <w:pPr>
            <w:pStyle w:val="11"/>
            <w:tabs>
              <w:tab w:val="right" w:leader="dot" w:pos="9679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21405930" w:history="1">
            <w:r w:rsidRPr="00CE07C4">
              <w:rPr>
                <w:rStyle w:val="a7"/>
                <w:noProof/>
              </w:rPr>
              <w:t>Описание отдельных пунктов меню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_Toc121405930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36FB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E2CCB5" w14:textId="2E832D31" w:rsidR="00EE1967" w:rsidRDefault="00EE1967" w:rsidP="00EE1967">
          <w:pPr>
            <w:pStyle w:val="21"/>
            <w:tabs>
              <w:tab w:val="right" w:leader="dot" w:pos="9679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21405931" w:history="1">
            <w:r w:rsidRPr="00CE07C4">
              <w:rPr>
                <w:rStyle w:val="a7"/>
                <w:noProof/>
              </w:rPr>
              <w:t>Страница "Дистрибьюторы"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_Toc121405931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36FB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D40676" w14:textId="06239D74" w:rsidR="00EE1967" w:rsidRDefault="00EE1967" w:rsidP="00EE1967">
          <w:pPr>
            <w:pStyle w:val="21"/>
            <w:tabs>
              <w:tab w:val="right" w:leader="dot" w:pos="9679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21405932" w:history="1">
            <w:r w:rsidRPr="00CE07C4">
              <w:rPr>
                <w:rStyle w:val="a7"/>
                <w:noProof/>
              </w:rPr>
              <w:t>Страница “Задержка”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_Toc121405932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36FB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089404" w14:textId="303A4063" w:rsidR="00EE1967" w:rsidRDefault="00EE1967" w:rsidP="00EE1967">
          <w:pPr>
            <w:pStyle w:val="21"/>
            <w:tabs>
              <w:tab w:val="right" w:leader="dot" w:pos="9679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21405933" w:history="1">
            <w:r w:rsidRPr="00CE07C4">
              <w:rPr>
                <w:rStyle w:val="a7"/>
                <w:noProof/>
              </w:rPr>
              <w:t>Страница “Ошибки”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_Toc121405933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36FB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232B4E" w14:textId="16A517D6" w:rsidR="00EE1967" w:rsidRDefault="00EE1967" w:rsidP="00EE1967">
          <w:pPr>
            <w:pStyle w:val="11"/>
            <w:tabs>
              <w:tab w:val="right" w:leader="dot" w:pos="9679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21405934" w:history="1">
            <w:r w:rsidRPr="00CE07C4">
              <w:rPr>
                <w:rStyle w:val="a7"/>
                <w:noProof/>
              </w:rPr>
              <w:t>Страница "Справочник SKU"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_Toc121405934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36FB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411E9B" w14:textId="5000B8E7" w:rsidR="00EE1967" w:rsidRDefault="00EE1967" w:rsidP="00EE1967">
          <w:pPr>
            <w:pStyle w:val="11"/>
            <w:tabs>
              <w:tab w:val="left" w:pos="480"/>
              <w:tab w:val="right" w:leader="dot" w:pos="9679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21405935" w:history="1">
            <w:r w:rsidRPr="00CE07C4">
              <w:rPr>
                <w:rStyle w:val="a7"/>
                <w:noProof/>
              </w:rPr>
              <w:t>2.</w:t>
            </w:r>
            <w:r>
              <w:rPr>
                <w:rFonts w:eastAsiaTheme="minorEastAsia"/>
                <w:noProof/>
                <w:sz w:val="24"/>
                <w:szCs w:val="24"/>
                <w:lang w:eastAsia="ru-RU"/>
              </w:rPr>
              <w:tab/>
            </w:r>
            <w:r w:rsidRPr="00CE07C4">
              <w:rPr>
                <w:rStyle w:val="a7"/>
                <w:noProof/>
              </w:rPr>
              <w:t>Для роли менеджер дистрибьютора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_Toc121405935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36FB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402742" w14:textId="191F9963" w:rsidR="00EE1967" w:rsidRDefault="00EE1967" w:rsidP="00EE1967">
          <w:pPr>
            <w:pStyle w:val="11"/>
            <w:tabs>
              <w:tab w:val="right" w:leader="dot" w:pos="9679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21405936" w:history="1">
            <w:r w:rsidRPr="00CE07C4">
              <w:rPr>
                <w:rStyle w:val="a7"/>
                <w:noProof/>
              </w:rPr>
              <w:t>Главная страница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_Toc121405936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36FB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2EC7B2" w14:textId="7B41C390" w:rsidR="00EE1967" w:rsidRDefault="00EE1967" w:rsidP="00EE1967">
          <w:pPr>
            <w:pStyle w:val="21"/>
            <w:tabs>
              <w:tab w:val="right" w:leader="dot" w:pos="9679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21405937" w:history="1">
            <w:r w:rsidRPr="00CE07C4">
              <w:rPr>
                <w:rStyle w:val="a7"/>
                <w:noProof/>
              </w:rPr>
              <w:t>Описание областей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_Toc121405937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36FB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AFE4C3" w14:textId="4D462C7B" w:rsidR="00EE1967" w:rsidRDefault="00EE1967" w:rsidP="00EE1967">
          <w:pPr>
            <w:pStyle w:val="21"/>
            <w:tabs>
              <w:tab w:val="right" w:leader="dot" w:pos="9679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21405938" w:history="1">
            <w:r w:rsidRPr="00CE07C4">
              <w:rPr>
                <w:rStyle w:val="a7"/>
                <w:noProof/>
              </w:rPr>
              <w:t>Сраница “Системы”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_Toc121405938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36FB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E7D24D" w14:textId="3FCF093E" w:rsidR="00EE1967" w:rsidRDefault="00EE1967" w:rsidP="00EE1967">
          <w:pPr>
            <w:pStyle w:val="21"/>
            <w:tabs>
              <w:tab w:val="right" w:leader="dot" w:pos="9679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21405939" w:history="1">
            <w:r w:rsidRPr="00CE07C4">
              <w:rPr>
                <w:rStyle w:val="a7"/>
                <w:noProof/>
              </w:rPr>
              <w:t>Страница “Задержка”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_Toc121405939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36FB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7B960E" w14:textId="09A598A1" w:rsidR="00EE1967" w:rsidRDefault="00EE1967" w:rsidP="00EE1967">
          <w:pPr>
            <w:pStyle w:val="21"/>
            <w:tabs>
              <w:tab w:val="right" w:leader="dot" w:pos="9679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21405940" w:history="1">
            <w:r w:rsidRPr="00CE07C4">
              <w:rPr>
                <w:rStyle w:val="a7"/>
                <w:noProof/>
              </w:rPr>
              <w:t>Страница “Склады”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_Toc121405940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36FB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389F3B" w14:textId="15514372" w:rsidR="00EE1967" w:rsidRDefault="00EE1967" w:rsidP="00EE1967">
          <w:pPr>
            <w:pStyle w:val="11"/>
            <w:tabs>
              <w:tab w:val="left" w:pos="480"/>
              <w:tab w:val="right" w:leader="dot" w:pos="9679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21405941" w:history="1">
            <w:r w:rsidRPr="00CE07C4">
              <w:rPr>
                <w:rStyle w:val="a7"/>
                <w:noProof/>
              </w:rPr>
              <w:t>3.</w:t>
            </w:r>
            <w:r>
              <w:rPr>
                <w:rFonts w:eastAsiaTheme="minorEastAsia"/>
                <w:noProof/>
                <w:sz w:val="24"/>
                <w:szCs w:val="24"/>
                <w:lang w:eastAsia="ru-RU"/>
              </w:rPr>
              <w:tab/>
            </w:r>
            <w:r w:rsidRPr="00CE07C4">
              <w:rPr>
                <w:rStyle w:val="a7"/>
                <w:noProof/>
              </w:rPr>
              <w:t>Для роли администратор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_Toc121405941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36FB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4175EC" w14:textId="77777777" w:rsidR="00EE1967" w:rsidRDefault="00EE1967" w:rsidP="00EE1967">
          <w:pPr>
            <w:spacing w:after="0" w:line="240" w:lineRule="auto"/>
          </w:pPr>
          <w:r>
            <w:fldChar w:fldCharType="end"/>
          </w:r>
        </w:p>
      </w:sdtContent>
    </w:sdt>
    <w:p w14:paraId="3855B042" w14:textId="77777777" w:rsidR="00EE1967" w:rsidRDefault="00EE1967" w:rsidP="00EE1967">
      <w:pPr>
        <w:pStyle w:val="1"/>
        <w:spacing w:before="0" w:line="240" w:lineRule="auto"/>
      </w:pPr>
    </w:p>
    <w:p w14:paraId="4A579F6E" w14:textId="77777777" w:rsidR="00EE1967" w:rsidRDefault="00EE1967" w:rsidP="00EE1967">
      <w:pPr>
        <w:spacing w:after="0" w:line="240" w:lineRule="auto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8"/>
          <w:szCs w:val="28"/>
        </w:rPr>
      </w:pPr>
      <w:r>
        <w:br w:type="page"/>
      </w:r>
    </w:p>
    <w:p w14:paraId="1E8C156E" w14:textId="77777777" w:rsidR="00EE1967" w:rsidRDefault="00EE1967" w:rsidP="00EE1967">
      <w:pPr>
        <w:pStyle w:val="1"/>
        <w:spacing w:before="0" w:line="240" w:lineRule="auto"/>
        <w:rPr>
          <w:i/>
          <w:color w:val="00B050"/>
        </w:rPr>
      </w:pPr>
      <w:bookmarkStart w:id="1" w:name="_Toc121405925"/>
      <w:r>
        <w:lastRenderedPageBreak/>
        <w:t>Страница «Авторизация»</w:t>
      </w:r>
      <w:bookmarkEnd w:id="1"/>
      <w:r>
        <w:t xml:space="preserve"> </w:t>
      </w:r>
    </w:p>
    <w:p w14:paraId="7F1EE7F6" w14:textId="77777777" w:rsidR="00EE1967" w:rsidRDefault="00EE1967" w:rsidP="00EE1967">
      <w:pPr>
        <w:spacing w:after="0" w:line="240" w:lineRule="auto"/>
      </w:pPr>
      <w:proofErr w:type="spellStart"/>
      <w:r>
        <w:t>Desktop</w:t>
      </w:r>
      <w:proofErr w:type="spellEnd"/>
      <w:r w:rsidRPr="00663E29">
        <w:t xml:space="preserve"> </w:t>
      </w:r>
      <w:r>
        <w:t>версия</w:t>
      </w:r>
    </w:p>
    <w:p w14:paraId="5FB5C1C0" w14:textId="77777777" w:rsidR="00EE1967" w:rsidRPr="00663E29" w:rsidRDefault="00EE1967" w:rsidP="00EE1967"/>
    <w:p w14:paraId="5AD6C67A" w14:textId="77777777" w:rsidR="00EE1967" w:rsidRDefault="00EE1967" w:rsidP="00EE1967">
      <w:pPr>
        <w:spacing w:after="0"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4CBB6E65" wp14:editId="4D86FD8B">
            <wp:simplePos x="0" y="0"/>
            <wp:positionH relativeFrom="column">
              <wp:posOffset>-33655</wp:posOffset>
            </wp:positionH>
            <wp:positionV relativeFrom="paragraph">
              <wp:posOffset>184150</wp:posOffset>
            </wp:positionV>
            <wp:extent cx="5093970" cy="2569845"/>
            <wp:effectExtent l="152400" t="152400" r="328930" b="325755"/>
            <wp:wrapTight wrapText="bothSides">
              <wp:wrapPolygon edited="0">
                <wp:start x="808" y="-1281"/>
                <wp:lineTo x="-539" y="-1067"/>
                <wp:lineTo x="-646" y="5764"/>
                <wp:lineTo x="-646" y="22203"/>
                <wp:lineTo x="-431" y="22844"/>
                <wp:lineTo x="-431" y="22950"/>
                <wp:lineTo x="485" y="24125"/>
                <wp:lineTo x="539" y="24338"/>
                <wp:lineTo x="21810" y="24338"/>
                <wp:lineTo x="21864" y="24125"/>
                <wp:lineTo x="22779" y="22950"/>
                <wp:lineTo x="22779" y="22844"/>
                <wp:lineTo x="22995" y="21242"/>
                <wp:lineTo x="22941" y="213"/>
                <wp:lineTo x="21972" y="-1067"/>
                <wp:lineTo x="21595" y="-1281"/>
                <wp:lineTo x="808" y="-1281"/>
              </wp:wrapPolygon>
            </wp:wrapTight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98"/>
                    <a:stretch/>
                  </pic:blipFill>
                  <pic:spPr bwMode="auto">
                    <a:xfrm>
                      <a:off x="0" y="0"/>
                      <a:ext cx="5093970" cy="25698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C892D74" w14:textId="77777777" w:rsidR="00EE1967" w:rsidRDefault="00EE1967" w:rsidP="00EE1967">
      <w:pPr>
        <w:spacing w:after="0" w:line="240" w:lineRule="auto"/>
      </w:pPr>
    </w:p>
    <w:p w14:paraId="35A1B400" w14:textId="77777777" w:rsidR="00EE1967" w:rsidRPr="006B23FB" w:rsidRDefault="00EE1967" w:rsidP="00EE1967">
      <w:pPr>
        <w:pStyle w:val="a"/>
        <w:spacing w:after="0"/>
      </w:pPr>
      <w:proofErr w:type="spellStart"/>
      <w:proofErr w:type="gramStart"/>
      <w:r>
        <w:t>Desktop</w:t>
      </w:r>
      <w:proofErr w:type="spellEnd"/>
      <w:r w:rsidRPr="006B23FB">
        <w:t xml:space="preserve"> </w:t>
      </w:r>
      <w:r>
        <w:t xml:space="preserve"> версия</w:t>
      </w:r>
      <w:proofErr w:type="gramEnd"/>
      <w:r>
        <w:t xml:space="preserve"> страницы</w:t>
      </w:r>
      <w:r w:rsidRPr="00486B5D">
        <w:t xml:space="preserve"> </w:t>
      </w:r>
      <w:r>
        <w:t>авторизации</w:t>
      </w:r>
    </w:p>
    <w:p w14:paraId="17833D64" w14:textId="77777777" w:rsidR="00EE1967" w:rsidRDefault="00EE1967" w:rsidP="00EE1967">
      <w:pPr>
        <w:spacing w:after="0" w:line="240" w:lineRule="auto"/>
      </w:pPr>
    </w:p>
    <w:p w14:paraId="20D6F38E" w14:textId="77777777" w:rsidR="00EE1967" w:rsidRPr="006B23FB" w:rsidRDefault="00EE1967" w:rsidP="00EE1967">
      <w:pPr>
        <w:spacing w:after="0" w:line="240" w:lineRule="auto"/>
      </w:pPr>
      <w:proofErr w:type="spellStart"/>
      <w:r>
        <w:t>Mobile</w:t>
      </w:r>
      <w:proofErr w:type="spellEnd"/>
      <w:r w:rsidRPr="00486B5D">
        <w:t xml:space="preserve"> </w:t>
      </w:r>
      <w:r>
        <w:t>версия</w:t>
      </w:r>
    </w:p>
    <w:p w14:paraId="714A5A56" w14:textId="77777777" w:rsidR="00EE1967" w:rsidRPr="00B43B16" w:rsidRDefault="00EE1967" w:rsidP="00EE1967">
      <w:r>
        <w:rPr>
          <w:noProof/>
          <w:lang w:eastAsia="ru-RU"/>
        </w:rPr>
        <w:drawing>
          <wp:inline distT="0" distB="0" distL="0" distR="0" wp14:anchorId="4EB9AA11" wp14:editId="43BE2F95">
            <wp:extent cx="2403381" cy="3825875"/>
            <wp:effectExtent l="152400" t="152400" r="327660" b="327025"/>
            <wp:docPr id="4" name="Рисунок 4" descr="C:\Users\User\Desktop\Смарт Линк\SmartLink\IMG_89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Смарт Линк\SmartLink\IMG_898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/>
                    <a:srcRect t="10462"/>
                    <a:stretch/>
                  </pic:blipFill>
                  <pic:spPr bwMode="auto">
                    <a:xfrm>
                      <a:off x="0" y="0"/>
                      <a:ext cx="2402781" cy="38249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788795" w14:textId="77777777" w:rsidR="00EE1967" w:rsidRPr="00486B5D" w:rsidRDefault="00EE1967" w:rsidP="00EE1967">
      <w:pPr>
        <w:pStyle w:val="a"/>
        <w:spacing w:after="0"/>
        <w:jc w:val="left"/>
      </w:pPr>
      <w:proofErr w:type="spellStart"/>
      <w:proofErr w:type="gramStart"/>
      <w:r>
        <w:t>Mobile</w:t>
      </w:r>
      <w:proofErr w:type="spellEnd"/>
      <w:r w:rsidRPr="006B23FB">
        <w:t xml:space="preserve"> </w:t>
      </w:r>
      <w:r>
        <w:t xml:space="preserve"> версия</w:t>
      </w:r>
      <w:proofErr w:type="gramEnd"/>
      <w:r>
        <w:t xml:space="preserve"> страницы авторизации</w:t>
      </w:r>
    </w:p>
    <w:p w14:paraId="46F64029" w14:textId="77777777" w:rsidR="00EE1967" w:rsidRDefault="00EE1967" w:rsidP="00EE1967">
      <w:pPr>
        <w:pStyle w:val="1"/>
        <w:spacing w:before="0" w:line="240" w:lineRule="auto"/>
      </w:pPr>
    </w:p>
    <w:p w14:paraId="70084759" w14:textId="77777777" w:rsidR="00EE1967" w:rsidRDefault="00EE1967" w:rsidP="00EE1967">
      <w:pPr>
        <w:pStyle w:val="1"/>
        <w:spacing w:before="0" w:line="240" w:lineRule="auto"/>
      </w:pPr>
      <w:bookmarkStart w:id="2" w:name="_Toc121405926"/>
      <w:r>
        <w:t xml:space="preserve">Макеты страниц портала </w:t>
      </w:r>
      <w:proofErr w:type="spellStart"/>
      <w:r>
        <w:t>FlexMatching</w:t>
      </w:r>
      <w:bookmarkEnd w:id="2"/>
      <w:proofErr w:type="spellEnd"/>
    </w:p>
    <w:p w14:paraId="08A6151A" w14:textId="77777777" w:rsidR="00EE1967" w:rsidRPr="00663E29" w:rsidRDefault="00EE1967" w:rsidP="00EE1967"/>
    <w:p w14:paraId="66842BFB" w14:textId="77777777" w:rsidR="00EE1967" w:rsidRDefault="00EE1967" w:rsidP="00EE1967">
      <w:pPr>
        <w:pStyle w:val="1"/>
        <w:numPr>
          <w:ilvl w:val="0"/>
          <w:numId w:val="15"/>
        </w:numPr>
        <w:spacing w:before="0" w:line="240" w:lineRule="auto"/>
      </w:pPr>
      <w:bookmarkStart w:id="3" w:name="_Toc121405927"/>
      <w:r>
        <w:t>Для роли Менеджер</w:t>
      </w:r>
      <w:bookmarkEnd w:id="3"/>
    </w:p>
    <w:p w14:paraId="77983C75" w14:textId="77777777" w:rsidR="00EE1967" w:rsidRPr="00E33C8B" w:rsidRDefault="00EE1967" w:rsidP="00EE1967">
      <w:pPr>
        <w:pStyle w:val="1"/>
        <w:spacing w:before="0" w:line="240" w:lineRule="auto"/>
      </w:pPr>
      <w:bookmarkStart w:id="4" w:name="_Toc121405928"/>
      <w:r>
        <w:t>Главная страница</w:t>
      </w:r>
      <w:bookmarkEnd w:id="4"/>
      <w:r w:rsidRPr="00E33C8B">
        <w:t xml:space="preserve"> </w:t>
      </w:r>
    </w:p>
    <w:p w14:paraId="26545382" w14:textId="77777777" w:rsidR="00EE1967" w:rsidRPr="006B23FB" w:rsidRDefault="00EE1967" w:rsidP="00EE1967">
      <w:pPr>
        <w:spacing w:after="0" w:line="240" w:lineRule="auto"/>
      </w:pPr>
      <w:r>
        <w:t>Домашняя страница</w:t>
      </w:r>
      <w:r w:rsidRPr="008F7DF2">
        <w:t xml:space="preserve"> (</w:t>
      </w:r>
      <w:proofErr w:type="spellStart"/>
      <w:r w:rsidRPr="006374E3">
        <w:t>dashboard</w:t>
      </w:r>
      <w:proofErr w:type="spellEnd"/>
      <w:r w:rsidRPr="008F7DF2">
        <w:t xml:space="preserve">) </w:t>
      </w:r>
      <w:r>
        <w:t>менеджера</w:t>
      </w:r>
      <w:r w:rsidRPr="008F7DF2">
        <w:t xml:space="preserve"> </w:t>
      </w:r>
      <w:r>
        <w:t>состоит из 6 основных областей (</w:t>
      </w:r>
      <w:r>
        <w:fldChar w:fldCharType="begin"/>
      </w:r>
      <w:r>
        <w:instrText xml:space="preserve"> REF _Ref481664388 \n \h </w:instrText>
      </w:r>
      <w:r>
        <w:fldChar w:fldCharType="separate"/>
      </w:r>
      <w:r>
        <w:t>Рис. 4</w:t>
      </w:r>
      <w:r>
        <w:fldChar w:fldCharType="end"/>
      </w:r>
      <w:r>
        <w:t>) и позволяет просматривать соответствующую информацию.</w:t>
      </w:r>
      <w:r w:rsidRPr="006B23FB">
        <w:t xml:space="preserve"> </w:t>
      </w:r>
    </w:p>
    <w:p w14:paraId="0C147793" w14:textId="77777777" w:rsidR="00EE1967" w:rsidRDefault="00EE1967" w:rsidP="00EE1967">
      <w:pPr>
        <w:pStyle w:val="a"/>
        <w:numPr>
          <w:ilvl w:val="0"/>
          <w:numId w:val="0"/>
        </w:numPr>
        <w:spacing w:after="0"/>
        <w:jc w:val="left"/>
      </w:pPr>
    </w:p>
    <w:p w14:paraId="083BF19C" w14:textId="77777777" w:rsidR="00EE1967" w:rsidRPr="006B23FB" w:rsidRDefault="00EE1967" w:rsidP="00EE1967">
      <w:pPr>
        <w:pStyle w:val="a"/>
        <w:numPr>
          <w:ilvl w:val="0"/>
          <w:numId w:val="0"/>
        </w:numPr>
        <w:spacing w:after="0"/>
        <w:ind w:left="720"/>
        <w:jc w:val="left"/>
      </w:pPr>
    </w:p>
    <w:p w14:paraId="7EB0B1C7" w14:textId="77777777" w:rsidR="00EE1967" w:rsidRPr="006B23FB" w:rsidRDefault="00EE1967" w:rsidP="00EE1967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7234460F" wp14:editId="5A70B2F8">
            <wp:extent cx="2715181" cy="3119120"/>
            <wp:effectExtent l="12700" t="12700" r="3175" b="5080"/>
            <wp:docPr id="6" name="Рисунок 6" descr="C:\Users\User\Desktop\Смарт Линк\SmartLink\IMG_89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Смарт Линк\SmartLink\IMG_898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t="9471" b="25914"/>
                    <a:stretch/>
                  </pic:blipFill>
                  <pic:spPr bwMode="auto">
                    <a:xfrm>
                      <a:off x="0" y="0"/>
                      <a:ext cx="2716160" cy="312024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A123C4" w14:textId="77777777" w:rsidR="00EE1967" w:rsidRPr="006B23FB" w:rsidRDefault="00EE1967" w:rsidP="00EE1967">
      <w:pPr>
        <w:pStyle w:val="a"/>
        <w:spacing w:after="0"/>
      </w:pPr>
      <w:proofErr w:type="spellStart"/>
      <w:r>
        <w:t>Mobile</w:t>
      </w:r>
      <w:proofErr w:type="spellEnd"/>
      <w:r w:rsidRPr="006B23FB">
        <w:t xml:space="preserve"> </w:t>
      </w:r>
      <w:r>
        <w:t>версия домашней страницы</w:t>
      </w:r>
    </w:p>
    <w:p w14:paraId="4FE5F570" w14:textId="77777777" w:rsidR="00EE1967" w:rsidRPr="008F7DF2" w:rsidRDefault="00EE1967" w:rsidP="00EE1967">
      <w:pPr>
        <w:pStyle w:val="2"/>
        <w:spacing w:before="0" w:line="240" w:lineRule="auto"/>
      </w:pPr>
      <w:r>
        <w:t xml:space="preserve"> </w:t>
      </w:r>
      <w:bookmarkStart w:id="5" w:name="_Toc121405929"/>
      <w:r>
        <w:t>Описание областей</w:t>
      </w:r>
      <w:bookmarkEnd w:id="5"/>
    </w:p>
    <w:p w14:paraId="44059E5B" w14:textId="77777777" w:rsidR="00EE1967" w:rsidRPr="00596871" w:rsidRDefault="00EE1967" w:rsidP="00EE1967">
      <w:pPr>
        <w:pStyle w:val="ac"/>
        <w:numPr>
          <w:ilvl w:val="0"/>
          <w:numId w:val="12"/>
        </w:numPr>
        <w:spacing w:after="0" w:line="240" w:lineRule="auto"/>
        <w:rPr>
          <w:i/>
        </w:rPr>
      </w:pPr>
      <w:r>
        <w:t xml:space="preserve">Виджет </w:t>
      </w:r>
      <w:r w:rsidRPr="008F7DF2">
        <w:t>“</w:t>
      </w:r>
      <w:r>
        <w:t>Дистрибьюторы</w:t>
      </w:r>
      <w:r w:rsidRPr="008F7DF2">
        <w:t>” -</w:t>
      </w:r>
      <w:r>
        <w:t xml:space="preserve"> отображает</w:t>
      </w:r>
      <w:r w:rsidRPr="008F7DF2">
        <w:t xml:space="preserve"> к</w:t>
      </w:r>
      <w:r w:rsidRPr="00276C88">
        <w:t>оличество дистрибьюторов</w:t>
      </w:r>
      <w:r w:rsidRPr="008F7DF2">
        <w:t xml:space="preserve">, </w:t>
      </w:r>
      <w:r w:rsidRPr="00276C88">
        <w:t xml:space="preserve">подчиненных данному </w:t>
      </w:r>
      <w:r>
        <w:t>пользователю</w:t>
      </w:r>
      <w:r w:rsidRPr="008F7DF2">
        <w:t xml:space="preserve">. </w:t>
      </w:r>
      <w:r>
        <w:t xml:space="preserve"> В мобильной версии данный виджет скрыт. Эту информацию можно получить, зайдя в Меню-&gt; Дистрибьюторы </w:t>
      </w:r>
      <w:r>
        <w:br/>
      </w:r>
      <w:r w:rsidRPr="00596871">
        <w:rPr>
          <w:i/>
        </w:rPr>
        <w:t xml:space="preserve">(В случае нажатия на кнопку </w:t>
      </w:r>
      <w:r w:rsidRPr="00596871">
        <w:rPr>
          <w:i/>
          <w:noProof/>
          <w:lang w:eastAsia="ru-RU"/>
        </w:rPr>
        <w:drawing>
          <wp:inline distT="0" distB="0" distL="0" distR="0" wp14:anchorId="308EC84F" wp14:editId="70A74DF9">
            <wp:extent cx="783206" cy="134514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398" cy="134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6871">
        <w:rPr>
          <w:i/>
        </w:rPr>
        <w:t xml:space="preserve"> </w:t>
      </w:r>
      <w:r>
        <w:rPr>
          <w:i/>
        </w:rPr>
        <w:t>пользователь</w:t>
      </w:r>
      <w:r w:rsidRPr="00596871">
        <w:rPr>
          <w:i/>
        </w:rPr>
        <w:t xml:space="preserve"> может просмотреть детальную информацию по дистрибьюторам на отдельной странице)</w:t>
      </w:r>
      <w:r>
        <w:rPr>
          <w:i/>
        </w:rPr>
        <w:t>)</w:t>
      </w:r>
    </w:p>
    <w:p w14:paraId="2698ECA4" w14:textId="77777777" w:rsidR="00EE1967" w:rsidRPr="00596871" w:rsidRDefault="00EE1967" w:rsidP="00EE1967">
      <w:pPr>
        <w:pStyle w:val="ac"/>
        <w:numPr>
          <w:ilvl w:val="0"/>
          <w:numId w:val="12"/>
        </w:numPr>
        <w:spacing w:after="0" w:line="240" w:lineRule="auto"/>
        <w:rPr>
          <w:i/>
        </w:rPr>
      </w:pPr>
      <w:r>
        <w:t xml:space="preserve">Виджет </w:t>
      </w:r>
      <w:r w:rsidRPr="008F7DF2">
        <w:t>“</w:t>
      </w:r>
      <w:r>
        <w:t>Задержка</w:t>
      </w:r>
      <w:r w:rsidRPr="008F7DF2">
        <w:t xml:space="preserve">” - </w:t>
      </w:r>
      <w:r>
        <w:t xml:space="preserve">максимальная задержка (в днях) передачи данных по всем подчиненным </w:t>
      </w:r>
      <w:r w:rsidRPr="00276C88">
        <w:t>дистрибьюторам</w:t>
      </w:r>
      <w:r w:rsidRPr="008F7DF2">
        <w:t>. Меняет цвет в зависимости от показателя</w:t>
      </w:r>
      <w:r>
        <w:t xml:space="preserve"> (зеленый – от 0 до 2 дней, желтый – от 3х до 10 дней, красный – 11 и выше дней)</w:t>
      </w:r>
      <w:r w:rsidRPr="008F7DF2">
        <w:t xml:space="preserve">. </w:t>
      </w:r>
      <w:r>
        <w:br/>
      </w:r>
      <w:r w:rsidRPr="00596871">
        <w:rPr>
          <w:i/>
        </w:rPr>
        <w:t xml:space="preserve">(В случае нажатия на кнопку </w:t>
      </w:r>
      <w:r w:rsidRPr="00596871">
        <w:rPr>
          <w:i/>
          <w:noProof/>
          <w:lang w:eastAsia="ru-RU"/>
        </w:rPr>
        <w:drawing>
          <wp:inline distT="0" distB="0" distL="0" distR="0" wp14:anchorId="5D672A0A" wp14:editId="59C4A0B7">
            <wp:extent cx="748701" cy="140668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243" cy="140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6871">
        <w:rPr>
          <w:i/>
        </w:rPr>
        <w:t xml:space="preserve"> </w:t>
      </w:r>
      <w:r>
        <w:rPr>
          <w:i/>
        </w:rPr>
        <w:t>можно открыть</w:t>
      </w:r>
      <w:r w:rsidRPr="00596871">
        <w:rPr>
          <w:i/>
        </w:rPr>
        <w:t xml:space="preserve"> отчет детального состояния синхронизации каждого из дистрибьюторов, упорядоченный по убыванию задержки в предоставлении информации</w:t>
      </w:r>
      <w:r w:rsidRPr="00141CFE">
        <w:rPr>
          <w:i/>
        </w:rPr>
        <w:t xml:space="preserve"> </w:t>
      </w:r>
      <w:r w:rsidRPr="00596871">
        <w:rPr>
          <w:i/>
        </w:rPr>
        <w:t>на отдельной странице)</w:t>
      </w:r>
    </w:p>
    <w:p w14:paraId="53BB126A" w14:textId="77777777" w:rsidR="00EE1967" w:rsidRPr="00596871" w:rsidRDefault="00EE1967" w:rsidP="00EE1967">
      <w:pPr>
        <w:pStyle w:val="ac"/>
        <w:numPr>
          <w:ilvl w:val="0"/>
          <w:numId w:val="12"/>
        </w:numPr>
        <w:spacing w:after="0" w:line="240" w:lineRule="auto"/>
        <w:rPr>
          <w:i/>
        </w:rPr>
      </w:pPr>
      <w:r>
        <w:t xml:space="preserve">Виджет </w:t>
      </w:r>
      <w:r w:rsidRPr="008F7DF2">
        <w:t>“</w:t>
      </w:r>
      <w:r>
        <w:t>Ошибки</w:t>
      </w:r>
      <w:r w:rsidRPr="008F7DF2">
        <w:t>” - к</w:t>
      </w:r>
      <w:r w:rsidRPr="00276C88">
        <w:t>оличество дистрибьюторов</w:t>
      </w:r>
      <w:r>
        <w:t xml:space="preserve"> с ошибочными данными</w:t>
      </w:r>
      <w:r w:rsidRPr="008F7DF2">
        <w:t xml:space="preserve">, </w:t>
      </w:r>
      <w:r w:rsidRPr="00276C88">
        <w:t xml:space="preserve">подчиненных данному </w:t>
      </w:r>
      <w:r>
        <w:t>пользователю</w:t>
      </w:r>
      <w:r w:rsidRPr="008F7DF2">
        <w:t>. Меняет цвет в зависимости от показателя</w:t>
      </w:r>
      <w:r>
        <w:t xml:space="preserve"> (зеленый – от 0 до 100 ошибок, желтый – от 101 до 200 </w:t>
      </w:r>
      <w:proofErr w:type="gramStart"/>
      <w:r>
        <w:t>ошибок ,</w:t>
      </w:r>
      <w:proofErr w:type="gramEnd"/>
      <w:r>
        <w:t xml:space="preserve"> красный – 201 и выше)</w:t>
      </w:r>
      <w:r w:rsidRPr="008F7DF2">
        <w:t xml:space="preserve">. </w:t>
      </w:r>
      <w:r>
        <w:br/>
      </w:r>
      <w:r>
        <w:br/>
      </w:r>
      <w:r w:rsidRPr="00596871">
        <w:rPr>
          <w:i/>
        </w:rPr>
        <w:t xml:space="preserve">(В случае нажатия на кнопку </w:t>
      </w:r>
      <w:r w:rsidRPr="00596871">
        <w:rPr>
          <w:i/>
          <w:noProof/>
          <w:lang w:eastAsia="ru-RU"/>
        </w:rPr>
        <w:drawing>
          <wp:inline distT="0" distB="0" distL="0" distR="0" wp14:anchorId="67567993" wp14:editId="7B82E839">
            <wp:extent cx="783207" cy="153703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002" cy="15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6871">
        <w:rPr>
          <w:i/>
        </w:rPr>
        <w:t xml:space="preserve"> </w:t>
      </w:r>
      <w:r>
        <w:rPr>
          <w:i/>
        </w:rPr>
        <w:t xml:space="preserve">пользователь </w:t>
      </w:r>
      <w:r w:rsidRPr="00596871">
        <w:rPr>
          <w:i/>
        </w:rPr>
        <w:t>может просмотреть детальную информацию по ошибкам</w:t>
      </w:r>
      <w:r>
        <w:rPr>
          <w:i/>
        </w:rPr>
        <w:t xml:space="preserve"> данных дистрибьюторов</w:t>
      </w:r>
      <w:r w:rsidRPr="00141CFE">
        <w:rPr>
          <w:i/>
        </w:rPr>
        <w:t xml:space="preserve"> </w:t>
      </w:r>
      <w:r w:rsidRPr="00596871">
        <w:rPr>
          <w:i/>
        </w:rPr>
        <w:t>на отдельной странице</w:t>
      </w:r>
      <w:r>
        <w:rPr>
          <w:i/>
        </w:rPr>
        <w:t>)</w:t>
      </w:r>
    </w:p>
    <w:p w14:paraId="4ABE473F" w14:textId="77777777" w:rsidR="00EE1967" w:rsidRPr="00AA5A1D" w:rsidRDefault="00EE1967" w:rsidP="00EE1967">
      <w:pPr>
        <w:pStyle w:val="ac"/>
        <w:numPr>
          <w:ilvl w:val="0"/>
          <w:numId w:val="12"/>
        </w:numPr>
        <w:spacing w:after="0" w:line="240" w:lineRule="auto"/>
      </w:pPr>
      <w:r>
        <w:t>"Новости" – последние 3 новости</w:t>
      </w:r>
      <w:r w:rsidRPr="008F7DF2">
        <w:t xml:space="preserve">, </w:t>
      </w:r>
      <w:r>
        <w:t>созданные оператором новостей в виде текстовой информации</w:t>
      </w:r>
      <w:r w:rsidRPr="008F7DF2">
        <w:t>.</w:t>
      </w:r>
    </w:p>
    <w:p w14:paraId="00C01475" w14:textId="77777777" w:rsidR="00EE1967" w:rsidRPr="00276C88" w:rsidRDefault="00EE1967" w:rsidP="00EE1967">
      <w:pPr>
        <w:pStyle w:val="ac"/>
        <w:numPr>
          <w:ilvl w:val="0"/>
          <w:numId w:val="12"/>
        </w:numPr>
        <w:spacing w:after="0" w:line="240" w:lineRule="auto"/>
      </w:pPr>
      <w:r>
        <w:t xml:space="preserve">"Сессии обмена" - график, </w:t>
      </w:r>
      <w:proofErr w:type="gramStart"/>
      <w:r>
        <w:t>отображающий  количество</w:t>
      </w:r>
      <w:proofErr w:type="gramEnd"/>
      <w:r>
        <w:t xml:space="preserve"> сессий обмена систем дистрибьютора с сервером </w:t>
      </w:r>
      <w:proofErr w:type="spellStart"/>
      <w:r>
        <w:t>FlexMatching</w:t>
      </w:r>
      <w:proofErr w:type="spellEnd"/>
      <w:r w:rsidRPr="002607C3">
        <w:t xml:space="preserve"> </w:t>
      </w:r>
      <w:r>
        <w:t>за последние три месяца.</w:t>
      </w:r>
      <w:r>
        <w:rPr>
          <w:color w:val="FF0000"/>
        </w:rPr>
        <w:t xml:space="preserve">. </w:t>
      </w:r>
    </w:p>
    <w:p w14:paraId="63DD7470" w14:textId="77777777" w:rsidR="00EE1967" w:rsidRDefault="00EE1967" w:rsidP="00EE1967">
      <w:pPr>
        <w:pStyle w:val="ac"/>
        <w:numPr>
          <w:ilvl w:val="0"/>
          <w:numId w:val="12"/>
        </w:numPr>
        <w:spacing w:after="0" w:line="240" w:lineRule="auto"/>
      </w:pPr>
      <w:r>
        <w:t xml:space="preserve">Меню. Для </w:t>
      </w:r>
      <w:proofErr w:type="spellStart"/>
      <w:r>
        <w:t>desktop</w:t>
      </w:r>
      <w:proofErr w:type="spellEnd"/>
      <w:r w:rsidRPr="008E3C6C">
        <w:t xml:space="preserve"> </w:t>
      </w:r>
      <w:r>
        <w:t xml:space="preserve">версии отображается в развернутом виде. </w:t>
      </w:r>
    </w:p>
    <w:p w14:paraId="41C8E5C6" w14:textId="77777777" w:rsidR="00EE1967" w:rsidRPr="008E3C6C" w:rsidRDefault="00EE1967" w:rsidP="00EE1967">
      <w:pPr>
        <w:pStyle w:val="ac"/>
        <w:spacing w:after="0" w:line="240" w:lineRule="auto"/>
      </w:pPr>
      <w:r w:rsidRPr="008E3C6C">
        <w:lastRenderedPageBreak/>
        <w:t xml:space="preserve">Для мобильного приложения </w:t>
      </w:r>
      <w:proofErr w:type="gramStart"/>
      <w:r w:rsidRPr="008E3C6C">
        <w:t xml:space="preserve">в </w:t>
      </w:r>
      <w:r w:rsidRPr="008E3C6C">
        <w:rPr>
          <w:i/>
        </w:rPr>
        <w:t xml:space="preserve"> случае</w:t>
      </w:r>
      <w:proofErr w:type="gramEnd"/>
      <w:r w:rsidRPr="008E3C6C">
        <w:rPr>
          <w:i/>
        </w:rPr>
        <w:t xml:space="preserve"> нажатия на кнопку </w:t>
      </w:r>
      <w:r w:rsidRPr="00141CFE">
        <w:rPr>
          <w:noProof/>
          <w:lang w:eastAsia="ru-RU"/>
        </w:rPr>
        <w:drawing>
          <wp:inline distT="0" distB="0" distL="0" distR="0" wp14:anchorId="6813BB28" wp14:editId="57FFCF76">
            <wp:extent cx="149884" cy="177421"/>
            <wp:effectExtent l="57150" t="38100" r="59666" b="32129"/>
            <wp:docPr id="10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90" cy="173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8E3C6C">
        <w:rPr>
          <w:i/>
        </w:rPr>
        <w:t xml:space="preserve"> происходит показ меню пользователя с элементами управления в соответствии с правами пользователя.</w:t>
      </w:r>
    </w:p>
    <w:p w14:paraId="5323B040" w14:textId="77777777" w:rsidR="00EE1967" w:rsidRDefault="00EE1967" w:rsidP="00EE1967">
      <w:pPr>
        <w:pStyle w:val="ac"/>
        <w:spacing w:after="0" w:line="240" w:lineRule="auto"/>
      </w:pPr>
    </w:p>
    <w:p w14:paraId="1B2D607E" w14:textId="77777777" w:rsidR="00EE1967" w:rsidRPr="008E3C6C" w:rsidRDefault="00EE1967" w:rsidP="00EE1967">
      <w:pPr>
        <w:pStyle w:val="ac"/>
        <w:spacing w:after="0" w:line="240" w:lineRule="auto"/>
      </w:pPr>
    </w:p>
    <w:p w14:paraId="36DB8210" w14:textId="77777777" w:rsidR="00EE1967" w:rsidRDefault="00EE1967" w:rsidP="00EE1967">
      <w:pPr>
        <w:pStyle w:val="ac"/>
        <w:spacing w:after="0" w:line="240" w:lineRule="auto"/>
        <w:rPr>
          <w:color w:val="FF0000"/>
        </w:rPr>
      </w:pPr>
    </w:p>
    <w:p w14:paraId="1E1973CF" w14:textId="77777777" w:rsidR="00EE1967" w:rsidRPr="008E3C6C" w:rsidRDefault="00EE1967" w:rsidP="00EE1967">
      <w:pPr>
        <w:pStyle w:val="ac"/>
        <w:spacing w:after="0" w:line="240" w:lineRule="auto"/>
        <w:rPr>
          <w:color w:val="FF0000"/>
        </w:rPr>
      </w:pPr>
    </w:p>
    <w:p w14:paraId="517C976D" w14:textId="77777777" w:rsidR="00EE1967" w:rsidRDefault="00EE1967" w:rsidP="00EE1967">
      <w:pPr>
        <w:pStyle w:val="1"/>
        <w:spacing w:before="0" w:line="240" w:lineRule="auto"/>
      </w:pPr>
      <w:bookmarkStart w:id="6" w:name="_Toc121405930"/>
      <w:r>
        <w:t>Описание отдельных пунктов меню</w:t>
      </w:r>
      <w:bookmarkEnd w:id="6"/>
    </w:p>
    <w:p w14:paraId="33CA1886" w14:textId="77777777" w:rsidR="00EE1967" w:rsidRDefault="00EE1967" w:rsidP="00EE1967">
      <w:pPr>
        <w:pStyle w:val="2"/>
        <w:spacing w:before="0" w:line="240" w:lineRule="auto"/>
      </w:pPr>
      <w:bookmarkStart w:id="7" w:name="_Toc121405931"/>
      <w:r>
        <w:t>Страница "Дистрибьюторы"</w:t>
      </w:r>
      <w:bookmarkEnd w:id="7"/>
    </w:p>
    <w:p w14:paraId="6B1BA40B" w14:textId="77777777" w:rsidR="00EE1967" w:rsidRPr="00486B5D" w:rsidRDefault="00EE1967" w:rsidP="00EE1967">
      <w:pPr>
        <w:spacing w:after="0" w:line="240" w:lineRule="auto"/>
      </w:pPr>
      <w:r>
        <w:t xml:space="preserve">В левой части страницы возможен выбор дистрибьютора с функцией поиска. </w:t>
      </w:r>
      <w:r>
        <w:br/>
        <w:t xml:space="preserve">В правой части </w:t>
      </w:r>
      <w:proofErr w:type="gramStart"/>
      <w:r>
        <w:t>страницы  возможно</w:t>
      </w:r>
      <w:proofErr w:type="gramEnd"/>
      <w:r>
        <w:t xml:space="preserve"> переключение между тремя вкладками с отображением информации по дистрибьютору ("Общее", "Склады", "Учетные системы", «Операторы»). </w:t>
      </w:r>
    </w:p>
    <w:p w14:paraId="1E713242" w14:textId="77777777" w:rsidR="00EE1967" w:rsidRDefault="00EE1967" w:rsidP="00EE1967">
      <w:pPr>
        <w:pStyle w:val="ac"/>
        <w:keepNext/>
        <w:numPr>
          <w:ilvl w:val="0"/>
          <w:numId w:val="13"/>
        </w:numPr>
        <w:tabs>
          <w:tab w:val="left" w:pos="0"/>
        </w:tabs>
        <w:spacing w:after="0" w:line="240" w:lineRule="auto"/>
        <w:ind w:left="142" w:firstLine="218"/>
      </w:pPr>
      <w:r>
        <w:t>Вид вкладки "Общее"</w:t>
      </w:r>
      <w:r>
        <w:br/>
      </w:r>
      <w:r>
        <w:rPr>
          <w:noProof/>
          <w:lang w:eastAsia="ru-RU"/>
        </w:rPr>
        <w:drawing>
          <wp:inline distT="0" distB="0" distL="0" distR="0" wp14:anchorId="0BC6CB38" wp14:editId="646EE5A7">
            <wp:extent cx="5730200" cy="3442457"/>
            <wp:effectExtent l="171450" t="133350" r="365800" b="310393"/>
            <wp:docPr id="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033" cy="34453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7A1D5FB" w14:textId="77777777" w:rsidR="00EE1967" w:rsidRDefault="00EE1967" w:rsidP="00EE1967">
      <w:pPr>
        <w:pStyle w:val="a"/>
        <w:spacing w:after="0"/>
      </w:pPr>
      <w:r>
        <w:t>Вид вкладки «Общее»</w:t>
      </w:r>
    </w:p>
    <w:p w14:paraId="169AED61" w14:textId="77777777" w:rsidR="00EE1967" w:rsidRDefault="00EE1967" w:rsidP="00EE1967">
      <w:pPr>
        <w:pStyle w:val="ac"/>
        <w:numPr>
          <w:ilvl w:val="0"/>
          <w:numId w:val="13"/>
        </w:numPr>
        <w:spacing w:after="0" w:line="240" w:lineRule="auto"/>
      </w:pPr>
      <w:r>
        <w:t>Вид вкладки "Склады"</w:t>
      </w:r>
    </w:p>
    <w:p w14:paraId="50916AFE" w14:textId="77777777" w:rsidR="00EE1967" w:rsidRPr="00A959E4" w:rsidRDefault="00EE1967" w:rsidP="00EE1967">
      <w:pPr>
        <w:pStyle w:val="ac"/>
        <w:keepNext/>
        <w:spacing w:after="0" w:line="240" w:lineRule="auto"/>
        <w:ind w:hanging="709"/>
      </w:pPr>
      <w:r>
        <w:rPr>
          <w:noProof/>
          <w:lang w:eastAsia="ru-RU"/>
        </w:rPr>
        <w:lastRenderedPageBreak/>
        <w:drawing>
          <wp:inline distT="0" distB="0" distL="0" distR="0" wp14:anchorId="0D6D2E5C" wp14:editId="3098281C">
            <wp:extent cx="5806988" cy="3539670"/>
            <wp:effectExtent l="171450" t="133350" r="365212" b="308430"/>
            <wp:docPr id="2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849" cy="35408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5C27A6C" w14:textId="77777777" w:rsidR="00EE1967" w:rsidRDefault="00EE1967" w:rsidP="00EE1967">
      <w:pPr>
        <w:pStyle w:val="a"/>
        <w:spacing w:after="0"/>
      </w:pPr>
      <w:r>
        <w:t>Вид вкладки «Склады»</w:t>
      </w:r>
    </w:p>
    <w:p w14:paraId="40DF6D82" w14:textId="77777777" w:rsidR="00EE1967" w:rsidRDefault="00EE1967" w:rsidP="00EE1967">
      <w:pPr>
        <w:pStyle w:val="ac"/>
        <w:numPr>
          <w:ilvl w:val="0"/>
          <w:numId w:val="13"/>
        </w:numPr>
        <w:spacing w:after="0" w:line="240" w:lineRule="auto"/>
      </w:pPr>
      <w:r>
        <w:t>Вид вкладки "</w:t>
      </w:r>
      <w:proofErr w:type="spellStart"/>
      <w:r>
        <w:t>Cистемы</w:t>
      </w:r>
      <w:proofErr w:type="spellEnd"/>
      <w:r>
        <w:t>"</w:t>
      </w:r>
    </w:p>
    <w:p w14:paraId="5678D9D5" w14:textId="77777777" w:rsidR="00EE1967" w:rsidRPr="00A959E4" w:rsidRDefault="00EE1967" w:rsidP="00EE1967">
      <w:pPr>
        <w:pStyle w:val="ac"/>
        <w:keepNext/>
        <w:spacing w:after="0" w:line="240" w:lineRule="auto"/>
        <w:ind w:left="0"/>
      </w:pPr>
      <w:r>
        <w:rPr>
          <w:noProof/>
          <w:lang w:eastAsia="ru-RU"/>
        </w:rPr>
        <w:drawing>
          <wp:inline distT="0" distB="0" distL="0" distR="0" wp14:anchorId="584785D9" wp14:editId="4AE6C134">
            <wp:extent cx="5901581" cy="3284394"/>
            <wp:effectExtent l="171450" t="133350" r="365869" b="297006"/>
            <wp:docPr id="2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472" cy="32854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549B6C3" w14:textId="77777777" w:rsidR="00EE1967" w:rsidRDefault="00EE1967" w:rsidP="00EE1967">
      <w:pPr>
        <w:pStyle w:val="a"/>
        <w:spacing w:after="0"/>
      </w:pPr>
      <w:r>
        <w:t>Вид вкладки "</w:t>
      </w:r>
      <w:proofErr w:type="spellStart"/>
      <w:r>
        <w:t>Cистемы</w:t>
      </w:r>
      <w:proofErr w:type="spellEnd"/>
      <w:r>
        <w:t>"</w:t>
      </w:r>
    </w:p>
    <w:p w14:paraId="27F556BF" w14:textId="77777777" w:rsidR="00EE1967" w:rsidRDefault="00EE1967" w:rsidP="00EE1967">
      <w:pPr>
        <w:pStyle w:val="a"/>
        <w:numPr>
          <w:ilvl w:val="0"/>
          <w:numId w:val="0"/>
        </w:numPr>
        <w:spacing w:after="0"/>
        <w:ind w:left="360"/>
        <w:jc w:val="left"/>
      </w:pPr>
    </w:p>
    <w:p w14:paraId="0A0D9344" w14:textId="77777777" w:rsidR="00EE1967" w:rsidRDefault="00EE1967" w:rsidP="00EE1967">
      <w:pPr>
        <w:pStyle w:val="2"/>
        <w:spacing w:before="0" w:line="240" w:lineRule="auto"/>
      </w:pPr>
      <w:bookmarkStart w:id="8" w:name="_Toc121405932"/>
      <w:r>
        <w:t xml:space="preserve">Страница </w:t>
      </w:r>
      <w:r w:rsidRPr="008F7DF2">
        <w:t>“</w:t>
      </w:r>
      <w:r>
        <w:t>Задержка</w:t>
      </w:r>
      <w:r w:rsidRPr="008F7DF2">
        <w:t>”</w:t>
      </w:r>
      <w:bookmarkEnd w:id="8"/>
    </w:p>
    <w:p w14:paraId="45D73BD2" w14:textId="77777777" w:rsidR="00EE1967" w:rsidRPr="002607C3" w:rsidRDefault="00EE1967" w:rsidP="00EE1967">
      <w:pPr>
        <w:spacing w:after="0" w:line="240" w:lineRule="auto"/>
      </w:pPr>
      <w:r>
        <w:t xml:space="preserve">Внешний вид отчета отображен на </w:t>
      </w:r>
      <w:r>
        <w:fldChar w:fldCharType="begin"/>
      </w:r>
      <w:r>
        <w:instrText xml:space="preserve"> REF _Ref481664805 \n \h </w:instrText>
      </w:r>
      <w:r>
        <w:fldChar w:fldCharType="separate"/>
      </w:r>
      <w:r>
        <w:t>Рис. 9</w:t>
      </w:r>
      <w:r>
        <w:fldChar w:fldCharType="end"/>
      </w:r>
    </w:p>
    <w:p w14:paraId="6D1EAFE4" w14:textId="77777777" w:rsidR="00EE1967" w:rsidRDefault="00EE1967" w:rsidP="00EE1967">
      <w:pPr>
        <w:keepNext/>
        <w:spacing w:after="0" w:line="240" w:lineRule="auto"/>
      </w:pPr>
      <w:r>
        <w:rPr>
          <w:noProof/>
          <w:lang w:eastAsia="ru-RU"/>
        </w:rPr>
        <w:lastRenderedPageBreak/>
        <w:drawing>
          <wp:inline distT="0" distB="0" distL="0" distR="0" wp14:anchorId="118ECCE6" wp14:editId="2E574156">
            <wp:extent cx="6152515" cy="2817399"/>
            <wp:effectExtent l="171450" t="133350" r="362585" b="306801"/>
            <wp:docPr id="2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28173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D4EBE68" w14:textId="77777777" w:rsidR="00EE1967" w:rsidRDefault="00EE1967" w:rsidP="00EE1967">
      <w:pPr>
        <w:pStyle w:val="a"/>
        <w:spacing w:after="0"/>
      </w:pPr>
      <w:bookmarkStart w:id="9" w:name="_Ref481664805"/>
      <w:r>
        <w:t>Внешний вид страницы «Задержка»</w:t>
      </w:r>
      <w:bookmarkEnd w:id="9"/>
    </w:p>
    <w:p w14:paraId="60EB69EE" w14:textId="77777777" w:rsidR="00EE1967" w:rsidRDefault="00EE1967" w:rsidP="00EE1967">
      <w:pPr>
        <w:pStyle w:val="ac"/>
        <w:spacing w:after="0" w:line="240" w:lineRule="auto"/>
      </w:pPr>
      <w:r>
        <w:t xml:space="preserve">Отчет позволяет просматривать детальную информацию о временном периоде в днях, прошедшем с момента последней передачи данных от дистрибьютора в </w:t>
      </w:r>
      <w:proofErr w:type="spellStart"/>
      <w:r>
        <w:t>FlexMatching</w:t>
      </w:r>
      <w:proofErr w:type="spellEnd"/>
      <w:r>
        <w:t xml:space="preserve">. Данные отображаются в разрезе: </w:t>
      </w:r>
    </w:p>
    <w:p w14:paraId="424BBA9C" w14:textId="77777777" w:rsidR="00EE1967" w:rsidRDefault="00EE1967" w:rsidP="00EE1967">
      <w:pPr>
        <w:pStyle w:val="ac"/>
        <w:numPr>
          <w:ilvl w:val="0"/>
          <w:numId w:val="13"/>
        </w:numPr>
        <w:spacing w:after="0" w:line="240" w:lineRule="auto"/>
      </w:pPr>
      <w:r>
        <w:t>Дистрибьютор (в соответствии с правами пользователя)</w:t>
      </w:r>
    </w:p>
    <w:p w14:paraId="6E42C2C5" w14:textId="77777777" w:rsidR="00EE1967" w:rsidRDefault="00EE1967" w:rsidP="00EE1967">
      <w:pPr>
        <w:pStyle w:val="ac"/>
        <w:numPr>
          <w:ilvl w:val="0"/>
          <w:numId w:val="13"/>
        </w:numPr>
        <w:spacing w:after="0" w:line="240" w:lineRule="auto"/>
      </w:pPr>
      <w:r>
        <w:t>Учетная система дистрибьютора</w:t>
      </w:r>
    </w:p>
    <w:p w14:paraId="1236E014" w14:textId="77777777" w:rsidR="00EE1967" w:rsidRDefault="00EE1967" w:rsidP="00EE1967">
      <w:pPr>
        <w:pStyle w:val="ac"/>
        <w:numPr>
          <w:ilvl w:val="0"/>
          <w:numId w:val="13"/>
        </w:numPr>
        <w:spacing w:after="0" w:line="240" w:lineRule="auto"/>
      </w:pPr>
      <w:r>
        <w:t>Тип данных</w:t>
      </w:r>
    </w:p>
    <w:p w14:paraId="5E3F10F1" w14:textId="77777777" w:rsidR="00EE1967" w:rsidRPr="003E2FDC" w:rsidRDefault="00EE1967" w:rsidP="00EE1967">
      <w:pPr>
        <w:pStyle w:val="ac"/>
        <w:spacing w:after="0" w:line="240" w:lineRule="auto"/>
      </w:pPr>
      <w:r>
        <w:t>Перечень типов данных согласуется в момент подключения дистрибьютора к системе</w:t>
      </w:r>
      <w:r w:rsidRPr="003E2FDC">
        <w:t>/</w:t>
      </w:r>
    </w:p>
    <w:p w14:paraId="3479D7CD" w14:textId="77777777" w:rsidR="00EE1967" w:rsidRPr="00B43B16" w:rsidRDefault="00EE1967" w:rsidP="00EE1967">
      <w:pPr>
        <w:pStyle w:val="ac"/>
        <w:spacing w:after="0" w:line="240" w:lineRule="auto"/>
      </w:pPr>
    </w:p>
    <w:p w14:paraId="41589CAE" w14:textId="77777777" w:rsidR="00EE1967" w:rsidRDefault="00EE1967" w:rsidP="00EE1967">
      <w:pPr>
        <w:pStyle w:val="ac"/>
        <w:spacing w:after="0" w:line="240" w:lineRule="auto"/>
      </w:pPr>
      <w:r>
        <w:t xml:space="preserve">Для удобства предоставлена возможность быстрого поиска по дистрибьютору и системе, а </w:t>
      </w:r>
      <w:proofErr w:type="gramStart"/>
      <w:r>
        <w:t>так же</w:t>
      </w:r>
      <w:proofErr w:type="gramEnd"/>
      <w:r>
        <w:t xml:space="preserve"> фильтрации по типу данных.</w:t>
      </w:r>
    </w:p>
    <w:p w14:paraId="7F7F8471" w14:textId="77777777" w:rsidR="00EE1967" w:rsidRDefault="00EE1967" w:rsidP="00EE1967">
      <w:pPr>
        <w:pStyle w:val="ac"/>
        <w:spacing w:after="0" w:line="240" w:lineRule="auto"/>
      </w:pPr>
    </w:p>
    <w:p w14:paraId="5A08DCF5" w14:textId="77777777" w:rsidR="00EE1967" w:rsidRDefault="00EE1967" w:rsidP="00EE1967">
      <w:pPr>
        <w:spacing w:after="0" w:line="240" w:lineRule="auto"/>
        <w:rPr>
          <w:color w:val="FF0000"/>
          <w:sz w:val="32"/>
          <w:szCs w:val="32"/>
        </w:rPr>
      </w:pPr>
      <w:r w:rsidRPr="00486B5D">
        <w:t>Данные отсортированы по убыванию задержки.</w:t>
      </w:r>
    </w:p>
    <w:p w14:paraId="2111913A" w14:textId="77777777" w:rsidR="00EE1967" w:rsidRDefault="00EE1967" w:rsidP="00EE1967">
      <w:pPr>
        <w:spacing w:after="0" w:line="240" w:lineRule="auto"/>
        <w:rPr>
          <w:color w:val="FF0000"/>
          <w:sz w:val="32"/>
          <w:szCs w:val="32"/>
        </w:rPr>
      </w:pPr>
    </w:p>
    <w:p w14:paraId="39FD18F7" w14:textId="77777777" w:rsidR="00EE1967" w:rsidRDefault="00EE1967" w:rsidP="00EE1967">
      <w:pPr>
        <w:pStyle w:val="2"/>
        <w:spacing w:before="0" w:line="240" w:lineRule="auto"/>
      </w:pPr>
      <w:bookmarkStart w:id="10" w:name="_Toc121405933"/>
      <w:r>
        <w:t xml:space="preserve">Страница </w:t>
      </w:r>
      <w:r w:rsidRPr="008F7DF2">
        <w:t>“</w:t>
      </w:r>
      <w:r>
        <w:t>Ошибки</w:t>
      </w:r>
      <w:r w:rsidRPr="008F7DF2">
        <w:t>”</w:t>
      </w:r>
      <w:bookmarkEnd w:id="10"/>
    </w:p>
    <w:p w14:paraId="3DB38CBA" w14:textId="77777777" w:rsidR="00EE1967" w:rsidRDefault="00EE1967" w:rsidP="00EE1967">
      <w:pPr>
        <w:spacing w:after="0" w:line="240" w:lineRule="auto"/>
      </w:pPr>
      <w:r>
        <w:t>Отчет позволяет просматривать детальную информацию о количестве ошибок по каждому типу данных по каждому дистрибьютору.</w:t>
      </w:r>
    </w:p>
    <w:p w14:paraId="2C2AA2F9" w14:textId="77777777" w:rsidR="00EE1967" w:rsidRPr="00EE086B" w:rsidRDefault="00EE1967" w:rsidP="00EE1967">
      <w:pPr>
        <w:pStyle w:val="ac"/>
        <w:spacing w:after="0" w:line="240" w:lineRule="auto"/>
        <w:ind w:left="142"/>
      </w:pPr>
      <w:r>
        <w:t xml:space="preserve">Перечень типов данных согласуется в момент подключения дистрибьютора к системе в соответствии с уровнем предоставления информации </w:t>
      </w:r>
    </w:p>
    <w:p w14:paraId="7ABAF768" w14:textId="77777777" w:rsidR="00EE1967" w:rsidRDefault="00EE1967" w:rsidP="00EE1967">
      <w:pPr>
        <w:keepNext/>
        <w:spacing w:after="0" w:line="240" w:lineRule="auto"/>
      </w:pPr>
      <w:r>
        <w:rPr>
          <w:noProof/>
          <w:lang w:eastAsia="ru-RU"/>
        </w:rPr>
        <w:lastRenderedPageBreak/>
        <w:drawing>
          <wp:inline distT="0" distB="0" distL="0" distR="0" wp14:anchorId="64725968" wp14:editId="11DCCA78">
            <wp:extent cx="5565250" cy="3364067"/>
            <wp:effectExtent l="171450" t="133350" r="359300" b="312583"/>
            <wp:docPr id="2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033" cy="33651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1B23F86" w14:textId="77777777" w:rsidR="00EE1967" w:rsidRPr="002607C3" w:rsidRDefault="00EE1967" w:rsidP="00EE1967">
      <w:pPr>
        <w:pStyle w:val="a"/>
        <w:spacing w:after="0"/>
      </w:pPr>
      <w:r>
        <w:t>Внешний вид страницы «Ошибки»</w:t>
      </w:r>
    </w:p>
    <w:p w14:paraId="5E3BE380" w14:textId="77777777" w:rsidR="00EE1967" w:rsidRPr="00EE086B" w:rsidRDefault="00EE1967" w:rsidP="00EE1967">
      <w:pPr>
        <w:spacing w:after="0" w:line="240" w:lineRule="auto"/>
      </w:pPr>
      <w:r w:rsidRPr="00EE086B">
        <w:t>При нажатии на конкретный тип данных отображается детальное описание ошибок</w:t>
      </w:r>
      <w:r>
        <w:t xml:space="preserve"> (</w:t>
      </w:r>
      <w:r>
        <w:fldChar w:fldCharType="begin"/>
      </w:r>
      <w:r>
        <w:instrText xml:space="preserve"> REF _Ref481683635 \n \h </w:instrText>
      </w:r>
      <w:r>
        <w:fldChar w:fldCharType="separate"/>
      </w:r>
      <w:r>
        <w:t>Рис. 11</w:t>
      </w:r>
      <w:r>
        <w:fldChar w:fldCharType="end"/>
      </w:r>
      <w:r>
        <w:t>). Данные в таблице сгруппированы по типу проверки.</w:t>
      </w:r>
    </w:p>
    <w:p w14:paraId="3A938E07" w14:textId="77777777" w:rsidR="00EE1967" w:rsidRPr="00E33C8B" w:rsidRDefault="00EE1967" w:rsidP="00EE1967">
      <w:pPr>
        <w:spacing w:after="0" w:line="240" w:lineRule="auto"/>
      </w:pPr>
    </w:p>
    <w:p w14:paraId="49BC64EE" w14:textId="77777777" w:rsidR="00EE1967" w:rsidRPr="00EE086B" w:rsidRDefault="00EE1967" w:rsidP="00EE1967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5E500F58" wp14:editId="40699430">
            <wp:extent cx="5933112" cy="3301998"/>
            <wp:effectExtent l="171450" t="133350" r="353388" b="298452"/>
            <wp:docPr id="2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013" cy="33030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B78D5C0" w14:textId="77777777" w:rsidR="00EE1967" w:rsidRDefault="00EE1967" w:rsidP="00EE1967">
      <w:pPr>
        <w:pStyle w:val="a"/>
        <w:spacing w:after="0"/>
      </w:pPr>
      <w:bookmarkStart w:id="11" w:name="_Ref481683635"/>
      <w:r>
        <w:t>Детальное описание ошибок</w:t>
      </w:r>
      <w:bookmarkEnd w:id="11"/>
    </w:p>
    <w:p w14:paraId="45AD180B" w14:textId="77777777" w:rsidR="00EE1967" w:rsidRPr="00946ECD" w:rsidRDefault="00EE1967" w:rsidP="00EE1967">
      <w:pPr>
        <w:spacing w:after="0" w:line="240" w:lineRule="auto"/>
      </w:pPr>
    </w:p>
    <w:p w14:paraId="1C802A0D" w14:textId="77777777" w:rsidR="00EE1967" w:rsidRDefault="00EE1967" w:rsidP="00EE1967">
      <w:pPr>
        <w:spacing w:after="0" w:line="240" w:lineRule="auto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8"/>
          <w:szCs w:val="28"/>
        </w:rPr>
      </w:pPr>
      <w:r>
        <w:br w:type="page"/>
      </w:r>
    </w:p>
    <w:p w14:paraId="7BD9F635" w14:textId="77777777" w:rsidR="00EE1967" w:rsidRPr="00B43B16" w:rsidRDefault="00EE1967" w:rsidP="00EE1967">
      <w:pPr>
        <w:spacing w:after="0" w:line="240" w:lineRule="auto"/>
      </w:pPr>
    </w:p>
    <w:p w14:paraId="73C74603" w14:textId="77777777" w:rsidR="00EE1967" w:rsidRDefault="00EE1967" w:rsidP="00EE1967">
      <w:pPr>
        <w:spacing w:after="0" w:line="240" w:lineRule="auto"/>
      </w:pPr>
    </w:p>
    <w:p w14:paraId="3ED5DD8C" w14:textId="77777777" w:rsidR="00EE1967" w:rsidRDefault="00EE1967" w:rsidP="00EE1967">
      <w:pPr>
        <w:pStyle w:val="1"/>
        <w:spacing w:before="0" w:line="240" w:lineRule="auto"/>
        <w:rPr>
          <w:color w:val="4472C4" w:themeColor="accent1"/>
          <w:sz w:val="26"/>
          <w:szCs w:val="26"/>
        </w:rPr>
      </w:pPr>
      <w:bookmarkStart w:id="12" w:name="_Toc121405934"/>
      <w:r w:rsidRPr="00366589">
        <w:rPr>
          <w:color w:val="4472C4" w:themeColor="accent1"/>
          <w:sz w:val="26"/>
          <w:szCs w:val="26"/>
        </w:rPr>
        <w:t>Страница "Справочник SKU"</w:t>
      </w:r>
      <w:bookmarkEnd w:id="12"/>
    </w:p>
    <w:p w14:paraId="2DA11276" w14:textId="77777777" w:rsidR="00EE1967" w:rsidRDefault="00EE1967" w:rsidP="00EE1967">
      <w:pPr>
        <w:spacing w:after="0" w:line="240" w:lineRule="auto"/>
      </w:pPr>
    </w:p>
    <w:p w14:paraId="174E011A" w14:textId="77777777" w:rsidR="00EE1967" w:rsidRPr="007B1DC4" w:rsidRDefault="00EE1967" w:rsidP="00EE1967">
      <w:pPr>
        <w:spacing w:after="0" w:line="240" w:lineRule="auto"/>
      </w:pPr>
      <w:r w:rsidRPr="007B1DC4">
        <w:t>Страница (</w:t>
      </w:r>
      <w:r>
        <w:fldChar w:fldCharType="begin"/>
      </w:r>
      <w:r>
        <w:instrText xml:space="preserve"> REF _Ref481754929 \n \h </w:instrText>
      </w:r>
      <w:r>
        <w:fldChar w:fldCharType="separate"/>
      </w:r>
      <w:r>
        <w:t>Рис. 15</w:t>
      </w:r>
      <w:r>
        <w:fldChar w:fldCharType="end"/>
      </w:r>
      <w:r>
        <w:t xml:space="preserve">) </w:t>
      </w:r>
      <w:r w:rsidRPr="007B1DC4">
        <w:t xml:space="preserve">состоит из формы загрузки справочника SKU в формате </w:t>
      </w:r>
      <w:proofErr w:type="spellStart"/>
      <w:r w:rsidRPr="007B1DC4">
        <w:t>Excel</w:t>
      </w:r>
      <w:proofErr w:type="spellEnd"/>
      <w:r w:rsidRPr="007B1DC4">
        <w:t xml:space="preserve"> и таблицы ранее загруженных продуктов.</w:t>
      </w:r>
    </w:p>
    <w:p w14:paraId="268CF9D2" w14:textId="77777777" w:rsidR="00EE1967" w:rsidRDefault="00EE1967" w:rsidP="00EE1967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2D66BA86" wp14:editId="590E6C49">
            <wp:extent cx="6152272" cy="3286125"/>
            <wp:effectExtent l="12700" t="12700" r="0" b="3175"/>
            <wp:docPr id="32" name="Рисунок 11" descr="C:\Users\User\Desktop\loa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load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/>
                    <a:srcRect t="6639"/>
                    <a:stretch/>
                  </pic:blipFill>
                  <pic:spPr bwMode="auto">
                    <a:xfrm>
                      <a:off x="0" y="0"/>
                      <a:ext cx="6152515" cy="328625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58A9AF" w14:textId="77777777" w:rsidR="00EE1967" w:rsidRDefault="00EE1967" w:rsidP="00EE1967">
      <w:pPr>
        <w:pStyle w:val="a"/>
        <w:spacing w:after="0"/>
      </w:pPr>
      <w:bookmarkStart w:id="13" w:name="_Ref481754929"/>
      <w:r>
        <w:t>Внешний вид страницы «Справочник SKU»</w:t>
      </w:r>
      <w:bookmarkEnd w:id="13"/>
    </w:p>
    <w:p w14:paraId="2972617D" w14:textId="77777777" w:rsidR="00EE1967" w:rsidRDefault="00EE1967" w:rsidP="00EE1967">
      <w:pPr>
        <w:pStyle w:val="a"/>
        <w:numPr>
          <w:ilvl w:val="0"/>
          <w:numId w:val="0"/>
        </w:numPr>
        <w:spacing w:after="0"/>
        <w:ind w:left="720" w:hanging="360"/>
      </w:pPr>
    </w:p>
    <w:p w14:paraId="2412B3C1" w14:textId="77777777" w:rsidR="00EE1967" w:rsidRPr="007B1DC4" w:rsidRDefault="00EE1967" w:rsidP="00EE1967">
      <w:pPr>
        <w:spacing w:after="0" w:line="240" w:lineRule="auto"/>
      </w:pPr>
      <w:r w:rsidRPr="007B1DC4">
        <w:t>Формат загружаемого файла:</w:t>
      </w:r>
    </w:p>
    <w:p w14:paraId="7C86C78E" w14:textId="77777777" w:rsidR="00EE1967" w:rsidRPr="007B1DC4" w:rsidRDefault="00EE1967" w:rsidP="00EE1967">
      <w:pPr>
        <w:spacing w:after="0" w:line="240" w:lineRule="auto"/>
      </w:pPr>
      <w:r w:rsidRPr="007B1DC4">
        <w:t xml:space="preserve">Колонка </w:t>
      </w:r>
      <w:r>
        <w:t>A</w:t>
      </w:r>
      <w:r w:rsidRPr="007B1DC4">
        <w:t xml:space="preserve">: </w:t>
      </w:r>
      <w:r>
        <w:t>SNS</w:t>
      </w:r>
      <w:r w:rsidRPr="007B1DC4">
        <w:t xml:space="preserve"> </w:t>
      </w:r>
      <w:r>
        <w:t>ID</w:t>
      </w:r>
    </w:p>
    <w:p w14:paraId="59A2879F" w14:textId="77777777" w:rsidR="00EE1967" w:rsidRPr="007B1DC4" w:rsidRDefault="00EE1967" w:rsidP="00EE1967">
      <w:pPr>
        <w:spacing w:after="0" w:line="240" w:lineRule="auto"/>
      </w:pPr>
      <w:r w:rsidRPr="007B1DC4">
        <w:t xml:space="preserve">Колонка </w:t>
      </w:r>
      <w:r>
        <w:t>B</w:t>
      </w:r>
      <w:r w:rsidRPr="007B1DC4">
        <w:t xml:space="preserve">: </w:t>
      </w:r>
      <w:proofErr w:type="spellStart"/>
      <w:r>
        <w:t>Brand</w:t>
      </w:r>
      <w:proofErr w:type="spellEnd"/>
    </w:p>
    <w:p w14:paraId="4B39D479" w14:textId="77777777" w:rsidR="00EE1967" w:rsidRDefault="00EE1967" w:rsidP="00EE1967">
      <w:pPr>
        <w:spacing w:after="0" w:line="240" w:lineRule="auto"/>
      </w:pPr>
    </w:p>
    <w:p w14:paraId="04990D83" w14:textId="77777777" w:rsidR="00EE1967" w:rsidRPr="007B1DC4" w:rsidRDefault="00EE1967" w:rsidP="00EE1967">
      <w:pPr>
        <w:spacing w:after="0" w:line="240" w:lineRule="auto"/>
      </w:pPr>
      <w:r w:rsidRPr="007B1DC4">
        <w:t>При загрузке данные проходят проверку на корректность:</w:t>
      </w:r>
    </w:p>
    <w:p w14:paraId="7EA80F1C" w14:textId="77777777" w:rsidR="00EE1967" w:rsidRPr="007B1DC4" w:rsidRDefault="00EE1967" w:rsidP="00EE1967">
      <w:pPr>
        <w:spacing w:after="0" w:line="240" w:lineRule="auto"/>
      </w:pPr>
      <w:r w:rsidRPr="007B1DC4">
        <w:t>- Файл имеет корректный формат (</w:t>
      </w:r>
      <w:proofErr w:type="spellStart"/>
      <w:r>
        <w:t>Excel</w:t>
      </w:r>
      <w:proofErr w:type="spellEnd"/>
      <w:r w:rsidRPr="007B1DC4">
        <w:t>)</w:t>
      </w:r>
    </w:p>
    <w:p w14:paraId="1058B20A" w14:textId="77777777" w:rsidR="00EE1967" w:rsidRPr="007B1DC4" w:rsidRDefault="00EE1967" w:rsidP="00EE1967">
      <w:pPr>
        <w:spacing w:after="0" w:line="240" w:lineRule="auto"/>
      </w:pPr>
      <w:r w:rsidRPr="007B1DC4">
        <w:t xml:space="preserve">- Код </w:t>
      </w:r>
      <w:r>
        <w:t>SNS</w:t>
      </w:r>
      <w:r w:rsidRPr="007B1DC4">
        <w:t xml:space="preserve"> - положительное целое число</w:t>
      </w:r>
    </w:p>
    <w:p w14:paraId="35B2EFB1" w14:textId="77777777" w:rsidR="00EE1967" w:rsidRPr="007B1DC4" w:rsidRDefault="00EE1967" w:rsidP="00EE1967">
      <w:pPr>
        <w:spacing w:after="0" w:line="240" w:lineRule="auto"/>
      </w:pPr>
      <w:r w:rsidRPr="007B1DC4">
        <w:t xml:space="preserve">- </w:t>
      </w:r>
      <w:proofErr w:type="spellStart"/>
      <w:r>
        <w:t>Brand</w:t>
      </w:r>
      <w:proofErr w:type="spellEnd"/>
      <w:r w:rsidRPr="007B1DC4">
        <w:t xml:space="preserve"> - не пустой, если Код </w:t>
      </w:r>
      <w:r>
        <w:t>SNS</w:t>
      </w:r>
      <w:r w:rsidRPr="007B1DC4">
        <w:t xml:space="preserve"> не пустой</w:t>
      </w:r>
    </w:p>
    <w:p w14:paraId="2CA22CC6" w14:textId="77777777" w:rsidR="00EE1967" w:rsidRPr="007B1DC4" w:rsidRDefault="00EE1967" w:rsidP="00EE1967">
      <w:pPr>
        <w:spacing w:after="0" w:line="240" w:lineRule="auto"/>
      </w:pPr>
      <w:r w:rsidRPr="007B1DC4">
        <w:t xml:space="preserve">Если </w:t>
      </w:r>
      <w:r>
        <w:t xml:space="preserve">хотя бы </w:t>
      </w:r>
      <w:r w:rsidRPr="007B1DC4">
        <w:t>одна из проверок не пройдена - пользователь получает всплывающее окно с текстом ошибки. Пример ошибки на</w:t>
      </w:r>
      <w:r>
        <w:t xml:space="preserve"> </w:t>
      </w:r>
      <w:r>
        <w:fldChar w:fldCharType="begin"/>
      </w:r>
      <w:r>
        <w:instrText xml:space="preserve"> REF _Ref481755370 \n \h </w:instrText>
      </w:r>
      <w:r>
        <w:fldChar w:fldCharType="separate"/>
      </w:r>
      <w:r>
        <w:t>Рис. 16</w:t>
      </w:r>
      <w:r>
        <w:fldChar w:fldCharType="end"/>
      </w:r>
    </w:p>
    <w:p w14:paraId="649C68BE" w14:textId="77777777" w:rsidR="00EE1967" w:rsidRPr="007B1DC4" w:rsidRDefault="00EE1967" w:rsidP="00EE1967">
      <w:pPr>
        <w:spacing w:after="0" w:line="240" w:lineRule="auto"/>
        <w:rPr>
          <w:color w:val="FF0000"/>
        </w:rPr>
      </w:pPr>
      <w:r w:rsidRPr="007B1DC4">
        <w:t>Если ошибок не обнаружено - происходит удаление ранее загруженных данных и загружаются данные из файла</w:t>
      </w:r>
      <w:r>
        <w:t xml:space="preserve"> </w:t>
      </w:r>
    </w:p>
    <w:p w14:paraId="5F6B1F6E" w14:textId="77777777" w:rsidR="00EE1967" w:rsidRDefault="00EE1967" w:rsidP="00EE1967">
      <w:pPr>
        <w:pStyle w:val="a"/>
        <w:spacing w:after="0"/>
      </w:pPr>
      <w:bookmarkStart w:id="14" w:name="_Ref481755370"/>
      <w:r>
        <w:t>Пример ошибки при загрузке файла</w:t>
      </w:r>
      <w:bookmarkEnd w:id="14"/>
    </w:p>
    <w:p w14:paraId="2BA1BA12" w14:textId="77777777" w:rsidR="00EE1967" w:rsidRDefault="00EE1967" w:rsidP="00EE1967">
      <w:pPr>
        <w:pStyle w:val="a"/>
        <w:numPr>
          <w:ilvl w:val="0"/>
          <w:numId w:val="0"/>
        </w:numPr>
        <w:spacing w:after="0"/>
        <w:ind w:left="720"/>
        <w:jc w:val="left"/>
      </w:pPr>
    </w:p>
    <w:p w14:paraId="766C08B9" w14:textId="77777777" w:rsidR="00EE1967" w:rsidRDefault="00EE1967" w:rsidP="00EE1967">
      <w:pPr>
        <w:pStyle w:val="1"/>
        <w:numPr>
          <w:ilvl w:val="0"/>
          <w:numId w:val="15"/>
        </w:numPr>
        <w:spacing w:before="0" w:line="240" w:lineRule="auto"/>
      </w:pPr>
      <w:bookmarkStart w:id="15" w:name="_Toc121405935"/>
      <w:r w:rsidRPr="00EE086B">
        <w:t>Для роли менеджер дистрибьютора</w:t>
      </w:r>
      <w:bookmarkEnd w:id="15"/>
    </w:p>
    <w:p w14:paraId="29978649" w14:textId="77777777" w:rsidR="00EE1967" w:rsidRPr="00663E29" w:rsidRDefault="00EE1967" w:rsidP="00EE1967"/>
    <w:p w14:paraId="350779B5" w14:textId="77777777" w:rsidR="00EE1967" w:rsidRPr="00D64094" w:rsidRDefault="00EE1967" w:rsidP="00EE1967">
      <w:pPr>
        <w:pStyle w:val="1"/>
        <w:spacing w:before="0" w:line="240" w:lineRule="auto"/>
      </w:pPr>
      <w:bookmarkStart w:id="16" w:name="_Toc121405936"/>
      <w:r>
        <w:t>Главная страница</w:t>
      </w:r>
      <w:bookmarkEnd w:id="16"/>
    </w:p>
    <w:p w14:paraId="7AD4F0C3" w14:textId="77777777" w:rsidR="00EE1967" w:rsidRPr="008F7DF2" w:rsidRDefault="00EE1967" w:rsidP="00EE1967">
      <w:pPr>
        <w:pStyle w:val="2"/>
        <w:spacing w:before="0" w:line="240" w:lineRule="auto"/>
      </w:pPr>
      <w:bookmarkStart w:id="17" w:name="_Toc121405937"/>
      <w:r>
        <w:t>Описание областей</w:t>
      </w:r>
      <w:bookmarkEnd w:id="17"/>
    </w:p>
    <w:p w14:paraId="56256B24" w14:textId="77777777" w:rsidR="00EE1967" w:rsidRPr="00596871" w:rsidRDefault="00EE1967" w:rsidP="00EE1967">
      <w:pPr>
        <w:pStyle w:val="ac"/>
        <w:numPr>
          <w:ilvl w:val="0"/>
          <w:numId w:val="14"/>
        </w:numPr>
        <w:spacing w:after="0" w:line="240" w:lineRule="auto"/>
        <w:rPr>
          <w:i/>
        </w:rPr>
      </w:pPr>
      <w:r>
        <w:t xml:space="preserve">Виджет </w:t>
      </w:r>
      <w:r w:rsidRPr="008F7DF2">
        <w:t>“</w:t>
      </w:r>
      <w:r>
        <w:t>Системы</w:t>
      </w:r>
      <w:r w:rsidRPr="008F7DF2">
        <w:t>” -</w:t>
      </w:r>
      <w:r>
        <w:t xml:space="preserve"> отображает</w:t>
      </w:r>
      <w:r w:rsidRPr="008F7DF2">
        <w:t xml:space="preserve"> к</w:t>
      </w:r>
      <w:r w:rsidRPr="00276C88">
        <w:t xml:space="preserve">оличество </w:t>
      </w:r>
      <w:r>
        <w:t>учетных систем дистрибьютора</w:t>
      </w:r>
      <w:r w:rsidRPr="008F7DF2">
        <w:t xml:space="preserve">. </w:t>
      </w:r>
      <w:r>
        <w:t xml:space="preserve"> </w:t>
      </w:r>
      <w:r>
        <w:br/>
      </w:r>
      <w:r w:rsidRPr="00596871">
        <w:rPr>
          <w:i/>
        </w:rPr>
        <w:t xml:space="preserve">(В случае нажатия на кнопку </w:t>
      </w:r>
      <w:r w:rsidRPr="00596871">
        <w:rPr>
          <w:i/>
          <w:noProof/>
          <w:lang w:eastAsia="ru-RU"/>
        </w:rPr>
        <w:drawing>
          <wp:inline distT="0" distB="0" distL="0" distR="0" wp14:anchorId="195D22E9" wp14:editId="2510F7D3">
            <wp:extent cx="783206" cy="134514"/>
            <wp:effectExtent l="19050" t="0" r="0" b="0"/>
            <wp:docPr id="8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398" cy="134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6871">
        <w:rPr>
          <w:i/>
        </w:rPr>
        <w:t xml:space="preserve"> </w:t>
      </w:r>
      <w:r>
        <w:rPr>
          <w:i/>
        </w:rPr>
        <w:t>менеджер</w:t>
      </w:r>
      <w:r w:rsidRPr="00E33C8B">
        <w:rPr>
          <w:i/>
        </w:rPr>
        <w:t xml:space="preserve"> дистрибьютора</w:t>
      </w:r>
      <w:r w:rsidRPr="00596871">
        <w:rPr>
          <w:i/>
        </w:rPr>
        <w:t xml:space="preserve"> может просмотреть детальную информацию по </w:t>
      </w:r>
      <w:r>
        <w:rPr>
          <w:i/>
        </w:rPr>
        <w:t>своим учетным системам</w:t>
      </w:r>
      <w:r w:rsidRPr="00596871">
        <w:rPr>
          <w:i/>
        </w:rPr>
        <w:t xml:space="preserve"> на отдельной странице)</w:t>
      </w:r>
      <w:r>
        <w:rPr>
          <w:i/>
        </w:rPr>
        <w:t>)</w:t>
      </w:r>
    </w:p>
    <w:p w14:paraId="748C191E" w14:textId="77777777" w:rsidR="00EE1967" w:rsidRPr="00596871" w:rsidRDefault="00EE1967" w:rsidP="00EE1967">
      <w:pPr>
        <w:pStyle w:val="ac"/>
        <w:numPr>
          <w:ilvl w:val="0"/>
          <w:numId w:val="14"/>
        </w:numPr>
        <w:spacing w:after="0" w:line="240" w:lineRule="auto"/>
        <w:rPr>
          <w:i/>
        </w:rPr>
      </w:pPr>
      <w:r>
        <w:t xml:space="preserve">Виджет </w:t>
      </w:r>
      <w:r w:rsidRPr="008F7DF2">
        <w:t>“</w:t>
      </w:r>
      <w:r>
        <w:t>Задержка</w:t>
      </w:r>
      <w:r w:rsidRPr="008F7DF2">
        <w:t xml:space="preserve">” - </w:t>
      </w:r>
      <w:r>
        <w:t>максимальная задержка (в днях) передачи данных по всем учетным системам дистрибьютора</w:t>
      </w:r>
      <w:r w:rsidRPr="008F7DF2">
        <w:t>. Меняет цвет в зависимости от показателя</w:t>
      </w:r>
      <w:r>
        <w:t xml:space="preserve"> (зеленый – от 0 до 2 дней, желтый – от 3х до 10 дней, красный – 11 и выше дней)</w:t>
      </w:r>
      <w:r w:rsidRPr="008F7DF2">
        <w:t xml:space="preserve">. </w:t>
      </w:r>
      <w:r>
        <w:br/>
      </w:r>
      <w:r>
        <w:lastRenderedPageBreak/>
        <w:br/>
      </w:r>
      <w:r w:rsidRPr="00596871">
        <w:rPr>
          <w:i/>
        </w:rPr>
        <w:t xml:space="preserve">(В случае нажатия на кнопку </w:t>
      </w:r>
      <w:r w:rsidRPr="00596871">
        <w:rPr>
          <w:i/>
          <w:noProof/>
          <w:lang w:eastAsia="ru-RU"/>
        </w:rPr>
        <w:drawing>
          <wp:inline distT="0" distB="0" distL="0" distR="0" wp14:anchorId="17000F74" wp14:editId="785D98A6">
            <wp:extent cx="748701" cy="140668"/>
            <wp:effectExtent l="19050" t="0" r="0" b="0"/>
            <wp:docPr id="9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243" cy="140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6871">
        <w:rPr>
          <w:i/>
        </w:rPr>
        <w:t xml:space="preserve"> </w:t>
      </w:r>
      <w:r>
        <w:rPr>
          <w:i/>
        </w:rPr>
        <w:t>можно открыть</w:t>
      </w:r>
      <w:r w:rsidRPr="00596871">
        <w:rPr>
          <w:i/>
        </w:rPr>
        <w:t xml:space="preserve"> отчет детального состояния синхронизации кажд</w:t>
      </w:r>
      <w:r>
        <w:rPr>
          <w:i/>
        </w:rPr>
        <w:t>ой из учетных систем.</w:t>
      </w:r>
    </w:p>
    <w:p w14:paraId="3DAC9A52" w14:textId="77777777" w:rsidR="00EE1967" w:rsidRPr="00596871" w:rsidRDefault="00EE1967" w:rsidP="00EE1967">
      <w:pPr>
        <w:pStyle w:val="ac"/>
        <w:numPr>
          <w:ilvl w:val="0"/>
          <w:numId w:val="14"/>
        </w:numPr>
        <w:spacing w:after="0" w:line="240" w:lineRule="auto"/>
        <w:rPr>
          <w:i/>
        </w:rPr>
      </w:pPr>
      <w:r>
        <w:t xml:space="preserve">Виджет </w:t>
      </w:r>
      <w:r w:rsidRPr="008F7DF2">
        <w:t>“</w:t>
      </w:r>
      <w:r>
        <w:t>Ошибки</w:t>
      </w:r>
      <w:r w:rsidRPr="008F7DF2">
        <w:t>” - к</w:t>
      </w:r>
      <w:r w:rsidRPr="00276C88">
        <w:t xml:space="preserve">оличество </w:t>
      </w:r>
      <w:r>
        <w:t>ошибочных данных</w:t>
      </w:r>
      <w:r w:rsidRPr="008F7DF2">
        <w:t xml:space="preserve">, </w:t>
      </w:r>
      <w:r>
        <w:t>переданных учетными системами дистрибьютора</w:t>
      </w:r>
      <w:r w:rsidRPr="008F7DF2">
        <w:t>.  Меняет цвет в зависимости от показателя</w:t>
      </w:r>
      <w:r>
        <w:t xml:space="preserve"> (зеленый – от 0 до 100 ошибок, желтый – от 101 до 200 </w:t>
      </w:r>
      <w:proofErr w:type="gramStart"/>
      <w:r>
        <w:t>ошибок ,</w:t>
      </w:r>
      <w:proofErr w:type="gramEnd"/>
      <w:r>
        <w:t xml:space="preserve"> красный – 201 и выше)</w:t>
      </w:r>
      <w:r w:rsidRPr="008F7DF2">
        <w:t xml:space="preserve">. </w:t>
      </w:r>
      <w:r>
        <w:br/>
      </w:r>
    </w:p>
    <w:p w14:paraId="21A91089" w14:textId="77777777" w:rsidR="00EE1967" w:rsidRPr="00AA5A1D" w:rsidRDefault="00EE1967" w:rsidP="00EE1967">
      <w:pPr>
        <w:pStyle w:val="ac"/>
        <w:numPr>
          <w:ilvl w:val="0"/>
          <w:numId w:val="14"/>
        </w:numPr>
        <w:spacing w:after="0" w:line="240" w:lineRule="auto"/>
      </w:pPr>
      <w:r>
        <w:t>"Новости" – последние 3 новости</w:t>
      </w:r>
      <w:r w:rsidRPr="008F7DF2">
        <w:t xml:space="preserve">, </w:t>
      </w:r>
      <w:r>
        <w:t>созданные оператором новостей в виде текстовой информации</w:t>
      </w:r>
      <w:r w:rsidRPr="008F7DF2">
        <w:t>.</w:t>
      </w:r>
    </w:p>
    <w:p w14:paraId="6DEC1BF4" w14:textId="77777777" w:rsidR="00EE1967" w:rsidRPr="00276C88" w:rsidRDefault="00EE1967" w:rsidP="00EE1967">
      <w:pPr>
        <w:pStyle w:val="ac"/>
        <w:numPr>
          <w:ilvl w:val="0"/>
          <w:numId w:val="14"/>
        </w:numPr>
        <w:spacing w:after="0" w:line="240" w:lineRule="auto"/>
      </w:pPr>
      <w:r>
        <w:t>"Выполнение целей" - график, отображающий процент выполнения поставленных целей</w:t>
      </w:r>
    </w:p>
    <w:p w14:paraId="15F944B9" w14:textId="77777777" w:rsidR="00EE1967" w:rsidRDefault="00EE1967" w:rsidP="00EE1967">
      <w:pPr>
        <w:spacing w:after="0" w:line="240" w:lineRule="auto"/>
      </w:pPr>
    </w:p>
    <w:p w14:paraId="16CE2209" w14:textId="60899B65" w:rsidR="00EE1967" w:rsidRDefault="00B636FB" w:rsidP="00EE1967">
      <w:pPr>
        <w:pStyle w:val="2"/>
        <w:spacing w:before="0" w:line="240" w:lineRule="auto"/>
      </w:pPr>
      <w:bookmarkStart w:id="18" w:name="_Toc121405938"/>
      <w:r>
        <w:t>Страница</w:t>
      </w:r>
      <w:r w:rsidR="00EE1967">
        <w:t xml:space="preserve"> </w:t>
      </w:r>
      <w:r w:rsidR="00EE1967" w:rsidRPr="008F7DF2">
        <w:t>“</w:t>
      </w:r>
      <w:r w:rsidR="00EE1967">
        <w:t>Системы</w:t>
      </w:r>
      <w:r w:rsidR="00EE1967" w:rsidRPr="008F7DF2">
        <w:t>”</w:t>
      </w:r>
      <w:bookmarkEnd w:id="18"/>
    </w:p>
    <w:p w14:paraId="7CFC68EA" w14:textId="77777777" w:rsidR="00EE1967" w:rsidRDefault="00EE1967" w:rsidP="00EE1967">
      <w:pPr>
        <w:spacing w:after="0" w:line="240" w:lineRule="auto"/>
      </w:pPr>
      <w:r>
        <w:t xml:space="preserve">Внешний вид отчета отображен на </w:t>
      </w:r>
      <w:r>
        <w:fldChar w:fldCharType="begin"/>
      </w:r>
      <w:r>
        <w:instrText xml:space="preserve"> REF _Ref481752707 \n \h </w:instrText>
      </w:r>
      <w:r>
        <w:fldChar w:fldCharType="separate"/>
      </w:r>
      <w:r>
        <w:t>Рис. 18</w:t>
      </w:r>
      <w:r>
        <w:fldChar w:fldCharType="end"/>
      </w:r>
    </w:p>
    <w:p w14:paraId="7A51DB4E" w14:textId="77777777" w:rsidR="00EE1967" w:rsidRPr="00663E29" w:rsidRDefault="00EE1967" w:rsidP="00EE1967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39B60B65" wp14:editId="17DFFB89">
            <wp:extent cx="6152334" cy="3430905"/>
            <wp:effectExtent l="152400" t="152400" r="325120" b="328295"/>
            <wp:docPr id="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36"/>
                    <a:stretch/>
                  </pic:blipFill>
                  <pic:spPr bwMode="auto">
                    <a:xfrm>
                      <a:off x="0" y="0"/>
                      <a:ext cx="6152515" cy="34310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573ABE" w14:textId="77777777" w:rsidR="00EE1967" w:rsidRPr="002607C3" w:rsidRDefault="00EE1967" w:rsidP="00EE1967">
      <w:pPr>
        <w:pStyle w:val="a"/>
        <w:spacing w:after="0"/>
      </w:pPr>
      <w:bookmarkStart w:id="19" w:name="_Ref481752707"/>
      <w:r>
        <w:t>Внешний вид страницы «Системы»</w:t>
      </w:r>
      <w:bookmarkEnd w:id="19"/>
    </w:p>
    <w:p w14:paraId="7A756B27" w14:textId="77777777" w:rsidR="00EE1967" w:rsidRDefault="00EE1967" w:rsidP="00EE1967">
      <w:pPr>
        <w:spacing w:after="0" w:line="240" w:lineRule="auto"/>
      </w:pPr>
      <w:r>
        <w:t>Отчет позволяет просматривать</w:t>
      </w:r>
      <w:r w:rsidRPr="002828A6">
        <w:t xml:space="preserve"> детальную информацию по </w:t>
      </w:r>
      <w:r>
        <w:t>учетным системам</w:t>
      </w:r>
      <w:r w:rsidRPr="002828A6">
        <w:t xml:space="preserve"> дистрибьютор</w:t>
      </w:r>
      <w:r>
        <w:t>а</w:t>
      </w:r>
    </w:p>
    <w:p w14:paraId="059CB919" w14:textId="77777777" w:rsidR="00EE1967" w:rsidRDefault="00EE1967" w:rsidP="00EE1967">
      <w:pPr>
        <w:spacing w:after="0" w:line="240" w:lineRule="auto"/>
      </w:pPr>
    </w:p>
    <w:p w14:paraId="6875A65B" w14:textId="77777777" w:rsidR="00EE1967" w:rsidRDefault="00EE1967" w:rsidP="00EE1967">
      <w:pPr>
        <w:spacing w:after="0" w:line="240" w:lineRule="auto"/>
      </w:pPr>
    </w:p>
    <w:p w14:paraId="761F2D89" w14:textId="1A1B5AAB" w:rsidR="00EE1967" w:rsidRDefault="00EE1967" w:rsidP="00EE1967">
      <w:pPr>
        <w:spacing w:after="0" w:line="240" w:lineRule="auto"/>
      </w:pPr>
    </w:p>
    <w:p w14:paraId="267217F5" w14:textId="020DD093" w:rsidR="00B636FB" w:rsidRDefault="00B636FB" w:rsidP="00EE1967">
      <w:pPr>
        <w:spacing w:after="0" w:line="240" w:lineRule="auto"/>
      </w:pPr>
    </w:p>
    <w:p w14:paraId="67073E37" w14:textId="1BEAA145" w:rsidR="00B636FB" w:rsidRDefault="00B636FB" w:rsidP="00EE1967">
      <w:pPr>
        <w:spacing w:after="0" w:line="240" w:lineRule="auto"/>
      </w:pPr>
    </w:p>
    <w:p w14:paraId="1339A405" w14:textId="25560007" w:rsidR="00B636FB" w:rsidRDefault="00B636FB" w:rsidP="00EE1967">
      <w:pPr>
        <w:spacing w:after="0" w:line="240" w:lineRule="auto"/>
      </w:pPr>
    </w:p>
    <w:p w14:paraId="6F4BC676" w14:textId="4909865E" w:rsidR="00B636FB" w:rsidRDefault="00B636FB" w:rsidP="00EE1967">
      <w:pPr>
        <w:spacing w:after="0" w:line="240" w:lineRule="auto"/>
      </w:pPr>
    </w:p>
    <w:p w14:paraId="0D749466" w14:textId="4C6DD523" w:rsidR="00B636FB" w:rsidRDefault="00B636FB" w:rsidP="00EE1967">
      <w:pPr>
        <w:spacing w:after="0" w:line="240" w:lineRule="auto"/>
      </w:pPr>
    </w:p>
    <w:p w14:paraId="2C966F84" w14:textId="2240DF97" w:rsidR="00B636FB" w:rsidRDefault="00B636FB" w:rsidP="00EE1967">
      <w:pPr>
        <w:spacing w:after="0" w:line="240" w:lineRule="auto"/>
      </w:pPr>
    </w:p>
    <w:p w14:paraId="2DCE6605" w14:textId="622C9033" w:rsidR="00B636FB" w:rsidRDefault="00B636FB" w:rsidP="00EE1967">
      <w:pPr>
        <w:spacing w:after="0" w:line="240" w:lineRule="auto"/>
      </w:pPr>
    </w:p>
    <w:p w14:paraId="62A4F22E" w14:textId="6CEBC000" w:rsidR="00B636FB" w:rsidRDefault="00B636FB" w:rsidP="00EE1967">
      <w:pPr>
        <w:spacing w:after="0" w:line="240" w:lineRule="auto"/>
      </w:pPr>
    </w:p>
    <w:p w14:paraId="2B31B26B" w14:textId="2C96746F" w:rsidR="00B636FB" w:rsidRDefault="00B636FB" w:rsidP="00EE1967">
      <w:pPr>
        <w:spacing w:after="0" w:line="240" w:lineRule="auto"/>
      </w:pPr>
    </w:p>
    <w:p w14:paraId="22FD9DB1" w14:textId="77777777" w:rsidR="00B636FB" w:rsidRDefault="00B636FB" w:rsidP="00EE1967">
      <w:pPr>
        <w:spacing w:after="0" w:line="240" w:lineRule="auto"/>
      </w:pPr>
    </w:p>
    <w:p w14:paraId="2522E9E4" w14:textId="77777777" w:rsidR="00EE1967" w:rsidRDefault="00EE1967" w:rsidP="00EE1967">
      <w:pPr>
        <w:spacing w:after="0" w:line="240" w:lineRule="auto"/>
      </w:pPr>
    </w:p>
    <w:p w14:paraId="477392E4" w14:textId="77777777" w:rsidR="00EE1967" w:rsidRDefault="00EE1967" w:rsidP="00EE1967">
      <w:pPr>
        <w:pStyle w:val="2"/>
        <w:spacing w:before="0" w:line="240" w:lineRule="auto"/>
      </w:pPr>
      <w:bookmarkStart w:id="20" w:name="_Toc121405939"/>
      <w:r>
        <w:lastRenderedPageBreak/>
        <w:t xml:space="preserve">Страница </w:t>
      </w:r>
      <w:r w:rsidRPr="008F7DF2">
        <w:t>“</w:t>
      </w:r>
      <w:r>
        <w:t>Задержка</w:t>
      </w:r>
      <w:r w:rsidRPr="008F7DF2">
        <w:t>”</w:t>
      </w:r>
      <w:bookmarkEnd w:id="20"/>
    </w:p>
    <w:p w14:paraId="37D6FE1C" w14:textId="77777777" w:rsidR="00EE1967" w:rsidRDefault="00EE1967" w:rsidP="00EE1967">
      <w:pPr>
        <w:spacing w:after="0" w:line="240" w:lineRule="auto"/>
      </w:pPr>
    </w:p>
    <w:p w14:paraId="4DDF4460" w14:textId="77777777" w:rsidR="00EE1967" w:rsidRDefault="00EE1967" w:rsidP="00EE1967">
      <w:pPr>
        <w:spacing w:after="0" w:line="240" w:lineRule="auto"/>
      </w:pPr>
      <w:r>
        <w:t xml:space="preserve">Внешний вид отчета отображен на </w:t>
      </w:r>
      <w:r>
        <w:fldChar w:fldCharType="begin"/>
      </w:r>
      <w:r>
        <w:instrText xml:space="preserve"> REF _Ref481753582 \n \h </w:instrText>
      </w:r>
      <w:r>
        <w:fldChar w:fldCharType="separate"/>
      </w:r>
      <w:r>
        <w:t>Рис. 19</w:t>
      </w:r>
      <w:r>
        <w:fldChar w:fldCharType="end"/>
      </w:r>
    </w:p>
    <w:p w14:paraId="094EE64D" w14:textId="77777777" w:rsidR="00EE1967" w:rsidRDefault="00EE1967" w:rsidP="00EE1967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06C16215" wp14:editId="43DC72A8">
            <wp:extent cx="6152515" cy="3975436"/>
            <wp:effectExtent l="171450" t="133350" r="362585" b="310814"/>
            <wp:docPr id="30" name="Рисунок 10" descr="C:\Users\User\Desktop\delay_manager_cor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delay_manager_corr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39754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2E5E021" w14:textId="77777777" w:rsidR="00EE1967" w:rsidRPr="002607C3" w:rsidRDefault="00EE1967" w:rsidP="00EE1967">
      <w:pPr>
        <w:pStyle w:val="a"/>
        <w:spacing w:after="0"/>
      </w:pPr>
      <w:bookmarkStart w:id="21" w:name="_Ref481753582"/>
      <w:r>
        <w:t>Внешний вид страницы «Задержка»</w:t>
      </w:r>
      <w:bookmarkEnd w:id="21"/>
    </w:p>
    <w:p w14:paraId="37D428C2" w14:textId="77777777" w:rsidR="00EE1967" w:rsidRDefault="00EE1967" w:rsidP="00EE1967">
      <w:pPr>
        <w:pStyle w:val="ac"/>
        <w:spacing w:after="0" w:line="240" w:lineRule="auto"/>
      </w:pPr>
      <w:r>
        <w:t xml:space="preserve">Отчет позволяет просматривать детальную информацию о временном периоде в днях, прошедшем с момента последней передачи данных от дистрибьютора в </w:t>
      </w:r>
      <w:proofErr w:type="spellStart"/>
      <w:r>
        <w:t>FlexMatching</w:t>
      </w:r>
      <w:proofErr w:type="spellEnd"/>
      <w:r>
        <w:t xml:space="preserve">. Данные отображаются в разрезе: </w:t>
      </w:r>
    </w:p>
    <w:p w14:paraId="612C5AFD" w14:textId="77777777" w:rsidR="00EE1967" w:rsidRDefault="00EE1967" w:rsidP="00EE1967">
      <w:pPr>
        <w:pStyle w:val="ac"/>
        <w:numPr>
          <w:ilvl w:val="0"/>
          <w:numId w:val="13"/>
        </w:numPr>
        <w:spacing w:after="0" w:line="240" w:lineRule="auto"/>
      </w:pPr>
      <w:r>
        <w:t>Учетная система дистрибьютора</w:t>
      </w:r>
    </w:p>
    <w:p w14:paraId="7DAB84CE" w14:textId="77777777" w:rsidR="00EE1967" w:rsidRDefault="00EE1967" w:rsidP="00EE1967">
      <w:pPr>
        <w:pStyle w:val="ac"/>
        <w:numPr>
          <w:ilvl w:val="0"/>
          <w:numId w:val="13"/>
        </w:numPr>
        <w:spacing w:after="0" w:line="240" w:lineRule="auto"/>
      </w:pPr>
      <w:r>
        <w:t>Тип данных</w:t>
      </w:r>
    </w:p>
    <w:p w14:paraId="3812DE6E" w14:textId="77777777" w:rsidR="00EE1967" w:rsidRPr="001F34A5" w:rsidRDefault="00EE1967" w:rsidP="00EE1967">
      <w:pPr>
        <w:pStyle w:val="ac"/>
        <w:spacing w:after="0" w:line="240" w:lineRule="auto"/>
      </w:pPr>
      <w:r>
        <w:t>Перечень типов данных согласуется в момент подключения дистрибьютора к системе в соответствии с уровнем предоставления информации</w:t>
      </w:r>
    </w:p>
    <w:p w14:paraId="46EBE4B9" w14:textId="77777777" w:rsidR="00EE1967" w:rsidRPr="001F34A5" w:rsidRDefault="00EE1967" w:rsidP="00EE1967">
      <w:pPr>
        <w:pStyle w:val="ac"/>
        <w:spacing w:after="0" w:line="240" w:lineRule="auto"/>
      </w:pPr>
    </w:p>
    <w:p w14:paraId="62B260FA" w14:textId="77777777" w:rsidR="00EE1967" w:rsidRDefault="00EE1967" w:rsidP="00EE1967">
      <w:pPr>
        <w:pStyle w:val="ac"/>
        <w:spacing w:after="0" w:line="240" w:lineRule="auto"/>
      </w:pPr>
      <w:r>
        <w:t>Для удобства предоставлена возможность фильтрации по типу данных.</w:t>
      </w:r>
    </w:p>
    <w:p w14:paraId="703F3381" w14:textId="77777777" w:rsidR="00EE1967" w:rsidRDefault="00EE1967" w:rsidP="00EE1967">
      <w:pPr>
        <w:pStyle w:val="ac"/>
        <w:spacing w:after="0" w:line="240" w:lineRule="auto"/>
      </w:pPr>
    </w:p>
    <w:p w14:paraId="43A7D027" w14:textId="77777777" w:rsidR="00EE1967" w:rsidRDefault="00EE1967" w:rsidP="00EE1967">
      <w:pPr>
        <w:spacing w:after="0" w:line="240" w:lineRule="auto"/>
      </w:pPr>
      <w:r w:rsidRPr="00486B5D">
        <w:t>Данные отсортированы по убыванию задержки.</w:t>
      </w:r>
      <w:r>
        <w:rPr>
          <w:color w:val="FF0000"/>
          <w:sz w:val="32"/>
          <w:szCs w:val="32"/>
        </w:rPr>
        <w:t xml:space="preserve"> </w:t>
      </w:r>
      <w:r>
        <w:br w:type="page"/>
      </w:r>
    </w:p>
    <w:p w14:paraId="17E93E6A" w14:textId="77777777" w:rsidR="00EE1967" w:rsidRDefault="00EE1967" w:rsidP="00EE1967">
      <w:pPr>
        <w:pStyle w:val="2"/>
        <w:spacing w:before="0" w:line="240" w:lineRule="auto"/>
      </w:pPr>
      <w:bookmarkStart w:id="22" w:name="_Toc121405940"/>
      <w:r>
        <w:lastRenderedPageBreak/>
        <w:t xml:space="preserve">Страница </w:t>
      </w:r>
      <w:r w:rsidRPr="008F7DF2">
        <w:t>“</w:t>
      </w:r>
      <w:r>
        <w:t>Склады</w:t>
      </w:r>
      <w:r w:rsidRPr="008F7DF2">
        <w:t>”</w:t>
      </w:r>
      <w:bookmarkEnd w:id="22"/>
    </w:p>
    <w:p w14:paraId="6A0C1E9B" w14:textId="77777777" w:rsidR="00EE1967" w:rsidRDefault="00EE1967" w:rsidP="00EE1967">
      <w:pPr>
        <w:spacing w:after="0" w:line="240" w:lineRule="auto"/>
      </w:pPr>
    </w:p>
    <w:p w14:paraId="6DFEFFB1" w14:textId="77777777" w:rsidR="00EE1967" w:rsidRDefault="00EE1967" w:rsidP="00EE1967">
      <w:pPr>
        <w:spacing w:after="0" w:line="240" w:lineRule="auto"/>
      </w:pPr>
      <w:r>
        <w:t xml:space="preserve">Внешний вид отчета отображен на </w:t>
      </w:r>
      <w:r>
        <w:fldChar w:fldCharType="begin"/>
      </w:r>
      <w:r>
        <w:instrText xml:space="preserve"> REF _Ref481753618 \n \h </w:instrText>
      </w:r>
      <w:r>
        <w:fldChar w:fldCharType="separate"/>
      </w:r>
      <w:r>
        <w:t>Рис. 20</w:t>
      </w:r>
      <w:r>
        <w:fldChar w:fldCharType="end"/>
      </w:r>
    </w:p>
    <w:p w14:paraId="6AA40BE7" w14:textId="77777777" w:rsidR="00EE1967" w:rsidRDefault="00EE1967" w:rsidP="00EE1967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7B276541" wp14:editId="316460BB">
            <wp:extent cx="6152515" cy="3420745"/>
            <wp:effectExtent l="152400" t="152400" r="324485" b="325755"/>
            <wp:docPr id="1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12"/>
                    <a:stretch/>
                  </pic:blipFill>
                  <pic:spPr bwMode="auto">
                    <a:xfrm>
                      <a:off x="0" y="0"/>
                      <a:ext cx="6152515" cy="34207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699E9F" w14:textId="77777777" w:rsidR="00EE1967" w:rsidRPr="002607C3" w:rsidRDefault="00EE1967" w:rsidP="00EE1967">
      <w:pPr>
        <w:pStyle w:val="a"/>
        <w:spacing w:after="0"/>
      </w:pPr>
      <w:bookmarkStart w:id="23" w:name="_Ref481753618"/>
      <w:r>
        <w:t>Внешний вид страницы «Склады»</w:t>
      </w:r>
      <w:bookmarkEnd w:id="23"/>
    </w:p>
    <w:p w14:paraId="18F6FD5A" w14:textId="77777777" w:rsidR="00EE1967" w:rsidRPr="002607C3" w:rsidRDefault="00EE1967" w:rsidP="00EE1967">
      <w:pPr>
        <w:spacing w:after="0" w:line="240" w:lineRule="auto"/>
      </w:pPr>
      <w:r>
        <w:t>Отчет позволяет просматривать</w:t>
      </w:r>
      <w:r w:rsidRPr="002828A6">
        <w:t xml:space="preserve"> детальную информацию по </w:t>
      </w:r>
      <w:r>
        <w:t>складам</w:t>
      </w:r>
      <w:r w:rsidRPr="002828A6">
        <w:t xml:space="preserve"> дистрибьютор</w:t>
      </w:r>
      <w:r>
        <w:t>а</w:t>
      </w:r>
    </w:p>
    <w:p w14:paraId="56621307" w14:textId="77777777" w:rsidR="00EE1967" w:rsidRPr="002607C3" w:rsidRDefault="00EE1967" w:rsidP="00EE1967">
      <w:pPr>
        <w:spacing w:after="0" w:line="240" w:lineRule="auto"/>
      </w:pPr>
    </w:p>
    <w:p w14:paraId="0B80C944" w14:textId="77777777" w:rsidR="00EE1967" w:rsidRDefault="00EE1967" w:rsidP="00EE1967">
      <w:pPr>
        <w:spacing w:after="0" w:line="240" w:lineRule="auto"/>
      </w:pPr>
    </w:p>
    <w:p w14:paraId="66B5E162" w14:textId="77777777" w:rsidR="00EE1967" w:rsidRDefault="00EE1967" w:rsidP="00EE1967">
      <w:pPr>
        <w:spacing w:after="0" w:line="240" w:lineRule="auto"/>
      </w:pPr>
    </w:p>
    <w:p w14:paraId="6A9468D5" w14:textId="77777777" w:rsidR="00EE1967" w:rsidRPr="00EE086B" w:rsidRDefault="00EE1967" w:rsidP="00EE1967">
      <w:pPr>
        <w:pStyle w:val="1"/>
        <w:numPr>
          <w:ilvl w:val="0"/>
          <w:numId w:val="15"/>
        </w:numPr>
        <w:spacing w:before="0" w:line="240" w:lineRule="auto"/>
      </w:pPr>
      <w:bookmarkStart w:id="24" w:name="_Toc121405941"/>
      <w:r w:rsidRPr="00EE086B">
        <w:t xml:space="preserve">Для роли </w:t>
      </w:r>
      <w:r>
        <w:t>администратор</w:t>
      </w:r>
      <w:bookmarkEnd w:id="24"/>
    </w:p>
    <w:p w14:paraId="5A86935C" w14:textId="77777777" w:rsidR="00EE1967" w:rsidRDefault="00EE1967" w:rsidP="00EE1967">
      <w:pPr>
        <w:spacing w:after="0" w:line="240" w:lineRule="auto"/>
      </w:pPr>
      <w:r>
        <w:t>Все страницы идентичны поли «Менеджер», но отображается информации по всем дистрибьюторам.</w:t>
      </w:r>
    </w:p>
    <w:p w14:paraId="77D02468" w14:textId="77777777" w:rsidR="00EE1967" w:rsidRDefault="00EE1967" w:rsidP="00EE1967">
      <w:pPr>
        <w:spacing w:after="0" w:line="240" w:lineRule="auto"/>
      </w:pPr>
    </w:p>
    <w:p w14:paraId="0711B0E1" w14:textId="77777777" w:rsidR="00EE1967" w:rsidRPr="00EE1967" w:rsidRDefault="00EE1967" w:rsidP="00EE1967">
      <w:pPr>
        <w:pStyle w:val="ac"/>
        <w:spacing w:after="0" w:line="240" w:lineRule="auto"/>
      </w:pPr>
    </w:p>
    <w:p w14:paraId="75B076E8" w14:textId="30094737" w:rsidR="00EB60B4" w:rsidRPr="00276C69" w:rsidRDefault="00EB60B4" w:rsidP="00EE1967">
      <w:pPr>
        <w:ind w:left="720" w:hanging="360"/>
        <w:jc w:val="center"/>
        <w:rPr>
          <w:rFonts w:cstheme="minorHAnsi"/>
        </w:rPr>
      </w:pPr>
    </w:p>
    <w:sectPr w:rsidR="00EB60B4" w:rsidRPr="00276C69" w:rsidSect="001720BF">
      <w:footerReference w:type="default" r:id="rId28"/>
      <w:footerReference w:type="first" r:id="rId2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A3303C" w14:textId="77777777" w:rsidR="00775136" w:rsidRDefault="00775136" w:rsidP="00667657">
      <w:pPr>
        <w:spacing w:after="0" w:line="240" w:lineRule="auto"/>
      </w:pPr>
      <w:r>
        <w:separator/>
      </w:r>
    </w:p>
  </w:endnote>
  <w:endnote w:type="continuationSeparator" w:id="0">
    <w:p w14:paraId="06273787" w14:textId="77777777" w:rsidR="00775136" w:rsidRDefault="00775136" w:rsidP="00667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05539982"/>
      <w:docPartObj>
        <w:docPartGallery w:val="Page Numbers (Bottom of Page)"/>
        <w:docPartUnique/>
      </w:docPartObj>
    </w:sdtPr>
    <w:sdtEndPr/>
    <w:sdtContent>
      <w:p w14:paraId="41D2E322" w14:textId="230DCF95" w:rsidR="00667657" w:rsidRDefault="001720BF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90A7658" w14:textId="77777777" w:rsidR="00667657" w:rsidRDefault="0066765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02675478"/>
      <w:docPartObj>
        <w:docPartGallery w:val="Page Numbers (Bottom of Page)"/>
        <w:docPartUnique/>
      </w:docPartObj>
    </w:sdtPr>
    <w:sdtEndPr/>
    <w:sdtContent>
      <w:p w14:paraId="0E5294FB" w14:textId="77777777" w:rsidR="007E0FBD" w:rsidRDefault="007E0FBD" w:rsidP="007E0FB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380FC" w14:textId="77777777" w:rsidR="007E0FBD" w:rsidRDefault="007E0FB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362294" w14:textId="77777777" w:rsidR="00775136" w:rsidRDefault="00775136" w:rsidP="00667657">
      <w:pPr>
        <w:spacing w:after="0" w:line="240" w:lineRule="auto"/>
      </w:pPr>
      <w:r>
        <w:separator/>
      </w:r>
    </w:p>
  </w:footnote>
  <w:footnote w:type="continuationSeparator" w:id="0">
    <w:p w14:paraId="0B1B24A9" w14:textId="77777777" w:rsidR="00775136" w:rsidRDefault="00775136" w:rsidP="006676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D2B6E"/>
    <w:multiLevelType w:val="hybridMultilevel"/>
    <w:tmpl w:val="9432B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AA3"/>
    <w:multiLevelType w:val="hybridMultilevel"/>
    <w:tmpl w:val="7E5E5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E6AA6"/>
    <w:multiLevelType w:val="hybridMultilevel"/>
    <w:tmpl w:val="7744F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C355E"/>
    <w:multiLevelType w:val="hybridMultilevel"/>
    <w:tmpl w:val="F326A9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C6C51"/>
    <w:multiLevelType w:val="hybridMultilevel"/>
    <w:tmpl w:val="6AC0D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4149F"/>
    <w:multiLevelType w:val="hybridMultilevel"/>
    <w:tmpl w:val="8312E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B2BDD"/>
    <w:multiLevelType w:val="hybridMultilevel"/>
    <w:tmpl w:val="D3E8E8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F0DE8"/>
    <w:multiLevelType w:val="hybridMultilevel"/>
    <w:tmpl w:val="9432B8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FB3204"/>
    <w:multiLevelType w:val="hybridMultilevel"/>
    <w:tmpl w:val="DCCAE86C"/>
    <w:lvl w:ilvl="0" w:tplc="B18E0656">
      <w:start w:val="1"/>
      <w:numFmt w:val="decimal"/>
      <w:pStyle w:val="a"/>
      <w:lvlText w:val="Рис. 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55551"/>
    <w:multiLevelType w:val="multilevel"/>
    <w:tmpl w:val="B86A3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58EF1195"/>
    <w:multiLevelType w:val="hybridMultilevel"/>
    <w:tmpl w:val="51EE9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F36D3F"/>
    <w:multiLevelType w:val="hybridMultilevel"/>
    <w:tmpl w:val="C4B4E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D6376B"/>
    <w:multiLevelType w:val="hybridMultilevel"/>
    <w:tmpl w:val="F326A9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AD2504"/>
    <w:multiLevelType w:val="hybridMultilevel"/>
    <w:tmpl w:val="7166C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DD4904"/>
    <w:multiLevelType w:val="hybridMultilevel"/>
    <w:tmpl w:val="D2302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2631C3"/>
    <w:multiLevelType w:val="hybridMultilevel"/>
    <w:tmpl w:val="67102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0"/>
  </w:num>
  <w:num w:numId="4">
    <w:abstractNumId w:val="7"/>
  </w:num>
  <w:num w:numId="5">
    <w:abstractNumId w:val="10"/>
  </w:num>
  <w:num w:numId="6">
    <w:abstractNumId w:val="11"/>
  </w:num>
  <w:num w:numId="7">
    <w:abstractNumId w:val="6"/>
  </w:num>
  <w:num w:numId="8">
    <w:abstractNumId w:val="4"/>
  </w:num>
  <w:num w:numId="9">
    <w:abstractNumId w:val="2"/>
  </w:num>
  <w:num w:numId="10">
    <w:abstractNumId w:val="5"/>
  </w:num>
  <w:num w:numId="11">
    <w:abstractNumId w:val="13"/>
  </w:num>
  <w:num w:numId="12">
    <w:abstractNumId w:val="12"/>
  </w:num>
  <w:num w:numId="13">
    <w:abstractNumId w:val="14"/>
  </w:num>
  <w:num w:numId="14">
    <w:abstractNumId w:val="3"/>
  </w:num>
  <w:num w:numId="15">
    <w:abstractNumId w:val="9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0B4"/>
    <w:rsid w:val="000005BF"/>
    <w:rsid w:val="000027C6"/>
    <w:rsid w:val="00014E54"/>
    <w:rsid w:val="0001787F"/>
    <w:rsid w:val="000216E4"/>
    <w:rsid w:val="0002433F"/>
    <w:rsid w:val="00026E63"/>
    <w:rsid w:val="000728CD"/>
    <w:rsid w:val="00096DF5"/>
    <w:rsid w:val="000C0335"/>
    <w:rsid w:val="000C4E1C"/>
    <w:rsid w:val="000D5DF9"/>
    <w:rsid w:val="000E246E"/>
    <w:rsid w:val="000E5140"/>
    <w:rsid w:val="000F03A9"/>
    <w:rsid w:val="000F2E46"/>
    <w:rsid w:val="001063A4"/>
    <w:rsid w:val="00107EBD"/>
    <w:rsid w:val="0013618B"/>
    <w:rsid w:val="0014059C"/>
    <w:rsid w:val="00147773"/>
    <w:rsid w:val="001632B8"/>
    <w:rsid w:val="00164240"/>
    <w:rsid w:val="001720BF"/>
    <w:rsid w:val="00177241"/>
    <w:rsid w:val="001A3A3B"/>
    <w:rsid w:val="001A7D1D"/>
    <w:rsid w:val="001B0A76"/>
    <w:rsid w:val="001C0432"/>
    <w:rsid w:val="001C126D"/>
    <w:rsid w:val="001C4E2C"/>
    <w:rsid w:val="001C5E34"/>
    <w:rsid w:val="001D0949"/>
    <w:rsid w:val="001D4AE0"/>
    <w:rsid w:val="001D5F3D"/>
    <w:rsid w:val="001E0C79"/>
    <w:rsid w:val="001E7E34"/>
    <w:rsid w:val="001F1A84"/>
    <w:rsid w:val="001F3D20"/>
    <w:rsid w:val="002245F8"/>
    <w:rsid w:val="00231AA1"/>
    <w:rsid w:val="00240C69"/>
    <w:rsid w:val="0024127D"/>
    <w:rsid w:val="00245CD6"/>
    <w:rsid w:val="002533AE"/>
    <w:rsid w:val="00255A79"/>
    <w:rsid w:val="00260FA0"/>
    <w:rsid w:val="00275F26"/>
    <w:rsid w:val="00276C69"/>
    <w:rsid w:val="002853D2"/>
    <w:rsid w:val="002864B2"/>
    <w:rsid w:val="00293346"/>
    <w:rsid w:val="002A1352"/>
    <w:rsid w:val="002A1C71"/>
    <w:rsid w:val="002B2FC0"/>
    <w:rsid w:val="002B4116"/>
    <w:rsid w:val="002D115C"/>
    <w:rsid w:val="002D2B71"/>
    <w:rsid w:val="002E4FAC"/>
    <w:rsid w:val="002E72A2"/>
    <w:rsid w:val="00302EEA"/>
    <w:rsid w:val="0030629F"/>
    <w:rsid w:val="00311954"/>
    <w:rsid w:val="00311A21"/>
    <w:rsid w:val="003137CA"/>
    <w:rsid w:val="00315139"/>
    <w:rsid w:val="003329D2"/>
    <w:rsid w:val="003625D3"/>
    <w:rsid w:val="0038389C"/>
    <w:rsid w:val="00394B47"/>
    <w:rsid w:val="003C274B"/>
    <w:rsid w:val="003C59C9"/>
    <w:rsid w:val="003D34FE"/>
    <w:rsid w:val="003E7D0D"/>
    <w:rsid w:val="003F6658"/>
    <w:rsid w:val="0040322D"/>
    <w:rsid w:val="00421C88"/>
    <w:rsid w:val="00423C5A"/>
    <w:rsid w:val="0043574D"/>
    <w:rsid w:val="0043793B"/>
    <w:rsid w:val="004544E7"/>
    <w:rsid w:val="004663C5"/>
    <w:rsid w:val="004676D9"/>
    <w:rsid w:val="00467FCD"/>
    <w:rsid w:val="004731A2"/>
    <w:rsid w:val="0047405F"/>
    <w:rsid w:val="004744F3"/>
    <w:rsid w:val="00484571"/>
    <w:rsid w:val="00484D71"/>
    <w:rsid w:val="00486087"/>
    <w:rsid w:val="00497458"/>
    <w:rsid w:val="004A0483"/>
    <w:rsid w:val="004A18F5"/>
    <w:rsid w:val="004B37DD"/>
    <w:rsid w:val="004B66AE"/>
    <w:rsid w:val="004D2709"/>
    <w:rsid w:val="004D3046"/>
    <w:rsid w:val="004E3EC7"/>
    <w:rsid w:val="004E5CA9"/>
    <w:rsid w:val="004F01E0"/>
    <w:rsid w:val="004F5DF2"/>
    <w:rsid w:val="004F7451"/>
    <w:rsid w:val="00504084"/>
    <w:rsid w:val="00504C2F"/>
    <w:rsid w:val="00511D24"/>
    <w:rsid w:val="005154FF"/>
    <w:rsid w:val="00516761"/>
    <w:rsid w:val="00520B25"/>
    <w:rsid w:val="00526484"/>
    <w:rsid w:val="00534AA7"/>
    <w:rsid w:val="00535952"/>
    <w:rsid w:val="00542087"/>
    <w:rsid w:val="00544793"/>
    <w:rsid w:val="00550D04"/>
    <w:rsid w:val="005521BE"/>
    <w:rsid w:val="00557FD7"/>
    <w:rsid w:val="0056087E"/>
    <w:rsid w:val="0056131A"/>
    <w:rsid w:val="005662CA"/>
    <w:rsid w:val="005762A9"/>
    <w:rsid w:val="005A44B0"/>
    <w:rsid w:val="005B086E"/>
    <w:rsid w:val="005C4836"/>
    <w:rsid w:val="005D1172"/>
    <w:rsid w:val="005D28F2"/>
    <w:rsid w:val="005E0168"/>
    <w:rsid w:val="005E1CB6"/>
    <w:rsid w:val="005E3B16"/>
    <w:rsid w:val="005E5AF0"/>
    <w:rsid w:val="005F0CB8"/>
    <w:rsid w:val="005F2DC5"/>
    <w:rsid w:val="005F6E35"/>
    <w:rsid w:val="005F7748"/>
    <w:rsid w:val="0060501C"/>
    <w:rsid w:val="00626F99"/>
    <w:rsid w:val="00636D98"/>
    <w:rsid w:val="0065275E"/>
    <w:rsid w:val="00665BDC"/>
    <w:rsid w:val="00667657"/>
    <w:rsid w:val="0069027A"/>
    <w:rsid w:val="00697AC4"/>
    <w:rsid w:val="006A10E0"/>
    <w:rsid w:val="006C6B73"/>
    <w:rsid w:val="006E1A5A"/>
    <w:rsid w:val="006E41C3"/>
    <w:rsid w:val="006E56DE"/>
    <w:rsid w:val="00700B5C"/>
    <w:rsid w:val="00707691"/>
    <w:rsid w:val="007145AF"/>
    <w:rsid w:val="0072023D"/>
    <w:rsid w:val="0072144F"/>
    <w:rsid w:val="0072155F"/>
    <w:rsid w:val="00731A60"/>
    <w:rsid w:val="00734C33"/>
    <w:rsid w:val="00735CA8"/>
    <w:rsid w:val="00736301"/>
    <w:rsid w:val="00743C01"/>
    <w:rsid w:val="00744B60"/>
    <w:rsid w:val="0075334B"/>
    <w:rsid w:val="00760D4D"/>
    <w:rsid w:val="007610A2"/>
    <w:rsid w:val="00765772"/>
    <w:rsid w:val="00774DD3"/>
    <w:rsid w:val="00775136"/>
    <w:rsid w:val="00782B1A"/>
    <w:rsid w:val="007A5BCD"/>
    <w:rsid w:val="007B45EF"/>
    <w:rsid w:val="007D5F6D"/>
    <w:rsid w:val="007E0FBD"/>
    <w:rsid w:val="007F5EF6"/>
    <w:rsid w:val="00812F2A"/>
    <w:rsid w:val="00820B66"/>
    <w:rsid w:val="008332B9"/>
    <w:rsid w:val="0083580E"/>
    <w:rsid w:val="0084080B"/>
    <w:rsid w:val="00856E48"/>
    <w:rsid w:val="0086197F"/>
    <w:rsid w:val="00864B0E"/>
    <w:rsid w:val="008835A7"/>
    <w:rsid w:val="0089473A"/>
    <w:rsid w:val="00895231"/>
    <w:rsid w:val="00895D69"/>
    <w:rsid w:val="00896426"/>
    <w:rsid w:val="008A09B0"/>
    <w:rsid w:val="008A43FD"/>
    <w:rsid w:val="008B66E3"/>
    <w:rsid w:val="008D15AD"/>
    <w:rsid w:val="008D716F"/>
    <w:rsid w:val="008E0952"/>
    <w:rsid w:val="008E5F75"/>
    <w:rsid w:val="008F0F98"/>
    <w:rsid w:val="008F2A50"/>
    <w:rsid w:val="00906604"/>
    <w:rsid w:val="00920314"/>
    <w:rsid w:val="009357C5"/>
    <w:rsid w:val="00936090"/>
    <w:rsid w:val="00936459"/>
    <w:rsid w:val="0093713E"/>
    <w:rsid w:val="009441E8"/>
    <w:rsid w:val="00945C68"/>
    <w:rsid w:val="00954A36"/>
    <w:rsid w:val="009571C1"/>
    <w:rsid w:val="00965678"/>
    <w:rsid w:val="00966AF7"/>
    <w:rsid w:val="00974BF0"/>
    <w:rsid w:val="00980B64"/>
    <w:rsid w:val="00996EF0"/>
    <w:rsid w:val="0099701F"/>
    <w:rsid w:val="00997FFD"/>
    <w:rsid w:val="009A32FA"/>
    <w:rsid w:val="009A3E28"/>
    <w:rsid w:val="009C0D59"/>
    <w:rsid w:val="009C6C2C"/>
    <w:rsid w:val="009D25F1"/>
    <w:rsid w:val="009D62C8"/>
    <w:rsid w:val="009D772B"/>
    <w:rsid w:val="009F3F83"/>
    <w:rsid w:val="009F785C"/>
    <w:rsid w:val="00A0656C"/>
    <w:rsid w:val="00A1678D"/>
    <w:rsid w:val="00A218E3"/>
    <w:rsid w:val="00A21F11"/>
    <w:rsid w:val="00A252B2"/>
    <w:rsid w:val="00A3618B"/>
    <w:rsid w:val="00A6061A"/>
    <w:rsid w:val="00A6734E"/>
    <w:rsid w:val="00A73B60"/>
    <w:rsid w:val="00A82BBA"/>
    <w:rsid w:val="00A8566F"/>
    <w:rsid w:val="00A85B9C"/>
    <w:rsid w:val="00A913AD"/>
    <w:rsid w:val="00AA2E89"/>
    <w:rsid w:val="00AA7568"/>
    <w:rsid w:val="00AB1978"/>
    <w:rsid w:val="00AB3B73"/>
    <w:rsid w:val="00AC5F9D"/>
    <w:rsid w:val="00AD754A"/>
    <w:rsid w:val="00AD7916"/>
    <w:rsid w:val="00AE5784"/>
    <w:rsid w:val="00AE5E61"/>
    <w:rsid w:val="00AF0AF5"/>
    <w:rsid w:val="00B00F40"/>
    <w:rsid w:val="00B01088"/>
    <w:rsid w:val="00B01991"/>
    <w:rsid w:val="00B0742A"/>
    <w:rsid w:val="00B10708"/>
    <w:rsid w:val="00B11CFC"/>
    <w:rsid w:val="00B20DAF"/>
    <w:rsid w:val="00B263FC"/>
    <w:rsid w:val="00B27BE9"/>
    <w:rsid w:val="00B31D53"/>
    <w:rsid w:val="00B3469D"/>
    <w:rsid w:val="00B3704F"/>
    <w:rsid w:val="00B372DD"/>
    <w:rsid w:val="00B40511"/>
    <w:rsid w:val="00B41A88"/>
    <w:rsid w:val="00B4230A"/>
    <w:rsid w:val="00B61180"/>
    <w:rsid w:val="00B636FB"/>
    <w:rsid w:val="00B71308"/>
    <w:rsid w:val="00B7648C"/>
    <w:rsid w:val="00B82270"/>
    <w:rsid w:val="00B832EF"/>
    <w:rsid w:val="00B854D4"/>
    <w:rsid w:val="00B87D2F"/>
    <w:rsid w:val="00B904B0"/>
    <w:rsid w:val="00BA61F4"/>
    <w:rsid w:val="00BB26A9"/>
    <w:rsid w:val="00BC5D54"/>
    <w:rsid w:val="00BC7BB8"/>
    <w:rsid w:val="00BD5BC9"/>
    <w:rsid w:val="00BF0FB3"/>
    <w:rsid w:val="00BF19A9"/>
    <w:rsid w:val="00BF4295"/>
    <w:rsid w:val="00BF547C"/>
    <w:rsid w:val="00C13881"/>
    <w:rsid w:val="00C14FE8"/>
    <w:rsid w:val="00C17B66"/>
    <w:rsid w:val="00C30923"/>
    <w:rsid w:val="00C37310"/>
    <w:rsid w:val="00C40098"/>
    <w:rsid w:val="00C40597"/>
    <w:rsid w:val="00C45AB2"/>
    <w:rsid w:val="00C579EF"/>
    <w:rsid w:val="00C82F17"/>
    <w:rsid w:val="00C97089"/>
    <w:rsid w:val="00C97675"/>
    <w:rsid w:val="00CA18D6"/>
    <w:rsid w:val="00CB2116"/>
    <w:rsid w:val="00CC27E0"/>
    <w:rsid w:val="00CE1935"/>
    <w:rsid w:val="00CE3852"/>
    <w:rsid w:val="00CF3BBD"/>
    <w:rsid w:val="00D02912"/>
    <w:rsid w:val="00D37594"/>
    <w:rsid w:val="00D45940"/>
    <w:rsid w:val="00D513AE"/>
    <w:rsid w:val="00D54CB9"/>
    <w:rsid w:val="00D55D88"/>
    <w:rsid w:val="00D57C28"/>
    <w:rsid w:val="00D64DE4"/>
    <w:rsid w:val="00D73D69"/>
    <w:rsid w:val="00D9749C"/>
    <w:rsid w:val="00D978C6"/>
    <w:rsid w:val="00DA1EF6"/>
    <w:rsid w:val="00DA200A"/>
    <w:rsid w:val="00DB2A13"/>
    <w:rsid w:val="00DC006A"/>
    <w:rsid w:val="00DC0A62"/>
    <w:rsid w:val="00DE394E"/>
    <w:rsid w:val="00DE5CC0"/>
    <w:rsid w:val="00DF126A"/>
    <w:rsid w:val="00DF5807"/>
    <w:rsid w:val="00DF599D"/>
    <w:rsid w:val="00E01CDC"/>
    <w:rsid w:val="00E1229F"/>
    <w:rsid w:val="00E235F6"/>
    <w:rsid w:val="00E36808"/>
    <w:rsid w:val="00E630DE"/>
    <w:rsid w:val="00E90EFF"/>
    <w:rsid w:val="00E91952"/>
    <w:rsid w:val="00E94C6C"/>
    <w:rsid w:val="00EA37CD"/>
    <w:rsid w:val="00EB60B4"/>
    <w:rsid w:val="00EE1967"/>
    <w:rsid w:val="00EF0009"/>
    <w:rsid w:val="00F23717"/>
    <w:rsid w:val="00F268FE"/>
    <w:rsid w:val="00F3325E"/>
    <w:rsid w:val="00F35098"/>
    <w:rsid w:val="00F419DF"/>
    <w:rsid w:val="00F43EE8"/>
    <w:rsid w:val="00F505E4"/>
    <w:rsid w:val="00F6734A"/>
    <w:rsid w:val="00F70183"/>
    <w:rsid w:val="00F72FDF"/>
    <w:rsid w:val="00F73F3B"/>
    <w:rsid w:val="00F744C0"/>
    <w:rsid w:val="00F82E50"/>
    <w:rsid w:val="00F8590B"/>
    <w:rsid w:val="00F87812"/>
    <w:rsid w:val="00F9038D"/>
    <w:rsid w:val="00FB0929"/>
    <w:rsid w:val="00FB2089"/>
    <w:rsid w:val="00FB73C1"/>
    <w:rsid w:val="00FC12A0"/>
    <w:rsid w:val="00FC2390"/>
    <w:rsid w:val="00FD10CD"/>
    <w:rsid w:val="00FE5CDA"/>
    <w:rsid w:val="00FF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03A8"/>
  <w15:chartTrackingRefBased/>
  <w15:docId w15:val="{D94697A1-F773-49D0-8D64-91FA4DA99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F237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EB60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EB60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rsid w:val="00AD791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unhideWhenUsed/>
    <w:qFormat/>
    <w:rsid w:val="001D094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link w:val="a5"/>
    <w:uiPriority w:val="1"/>
    <w:qFormat/>
    <w:rsid w:val="00EB60B4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1"/>
    <w:link w:val="a4"/>
    <w:uiPriority w:val="1"/>
    <w:rsid w:val="00EB60B4"/>
    <w:rPr>
      <w:rFonts w:eastAsiaTheme="minorEastAsia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EB60B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EB60B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F237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0"/>
    <w:uiPriority w:val="39"/>
    <w:unhideWhenUsed/>
    <w:qFormat/>
    <w:rsid w:val="0089473A"/>
    <w:pPr>
      <w:outlineLvl w:val="9"/>
    </w:pPr>
    <w:rPr>
      <w:lang w:eastAsia="ru-RU"/>
    </w:rPr>
  </w:style>
  <w:style w:type="paragraph" w:styleId="11">
    <w:name w:val="toc 1"/>
    <w:basedOn w:val="a0"/>
    <w:next w:val="a0"/>
    <w:autoRedefine/>
    <w:uiPriority w:val="39"/>
    <w:unhideWhenUsed/>
    <w:rsid w:val="0089473A"/>
    <w:pPr>
      <w:spacing w:after="100"/>
    </w:pPr>
  </w:style>
  <w:style w:type="paragraph" w:styleId="21">
    <w:name w:val="toc 2"/>
    <w:basedOn w:val="a0"/>
    <w:next w:val="a0"/>
    <w:autoRedefine/>
    <w:uiPriority w:val="39"/>
    <w:unhideWhenUsed/>
    <w:rsid w:val="0089473A"/>
    <w:pPr>
      <w:spacing w:after="100"/>
      <w:ind w:left="220"/>
    </w:pPr>
  </w:style>
  <w:style w:type="paragraph" w:styleId="31">
    <w:name w:val="toc 3"/>
    <w:basedOn w:val="a0"/>
    <w:next w:val="a0"/>
    <w:autoRedefine/>
    <w:uiPriority w:val="39"/>
    <w:unhideWhenUsed/>
    <w:rsid w:val="0089473A"/>
    <w:pPr>
      <w:spacing w:after="100"/>
      <w:ind w:left="440"/>
    </w:pPr>
  </w:style>
  <w:style w:type="character" w:styleId="a7">
    <w:name w:val="Hyperlink"/>
    <w:basedOn w:val="a1"/>
    <w:uiPriority w:val="99"/>
    <w:unhideWhenUsed/>
    <w:rsid w:val="0089473A"/>
    <w:rPr>
      <w:color w:val="0563C1" w:themeColor="hyperlink"/>
      <w:u w:val="single"/>
    </w:rPr>
  </w:style>
  <w:style w:type="paragraph" w:styleId="a8">
    <w:name w:val="header"/>
    <w:basedOn w:val="a0"/>
    <w:link w:val="a9"/>
    <w:uiPriority w:val="99"/>
    <w:unhideWhenUsed/>
    <w:rsid w:val="00667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667657"/>
  </w:style>
  <w:style w:type="paragraph" w:styleId="aa">
    <w:name w:val="footer"/>
    <w:basedOn w:val="a0"/>
    <w:link w:val="ab"/>
    <w:uiPriority w:val="99"/>
    <w:unhideWhenUsed/>
    <w:rsid w:val="00667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667657"/>
  </w:style>
  <w:style w:type="paragraph" w:styleId="ac">
    <w:name w:val="List Paragraph"/>
    <w:basedOn w:val="a0"/>
    <w:uiPriority w:val="34"/>
    <w:qFormat/>
    <w:rsid w:val="00CE3852"/>
    <w:pPr>
      <w:ind w:left="720"/>
      <w:contextualSpacing/>
    </w:pPr>
  </w:style>
  <w:style w:type="character" w:customStyle="1" w:styleId="40">
    <w:name w:val="Заголовок 4 Знак"/>
    <w:basedOn w:val="a1"/>
    <w:link w:val="4"/>
    <w:uiPriority w:val="9"/>
    <w:rsid w:val="00AD791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rsid w:val="001D0949"/>
    <w:rPr>
      <w:rFonts w:asciiTheme="majorHAnsi" w:eastAsiaTheme="majorEastAsia" w:hAnsiTheme="majorHAnsi" w:cstheme="majorBidi"/>
      <w:color w:val="2F5496" w:themeColor="accent1" w:themeShade="BF"/>
    </w:rPr>
  </w:style>
  <w:style w:type="table" w:styleId="ad">
    <w:name w:val="Table Grid"/>
    <w:basedOn w:val="a2"/>
    <w:uiPriority w:val="39"/>
    <w:rsid w:val="00B26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2">
    <w:name w:val="Grid Table 4 Accent 2"/>
    <w:basedOn w:val="a2"/>
    <w:uiPriority w:val="49"/>
    <w:rsid w:val="00B263F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45">
    <w:name w:val="Grid Table 4 Accent 5"/>
    <w:basedOn w:val="a2"/>
    <w:uiPriority w:val="49"/>
    <w:rsid w:val="00B263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ae">
    <w:name w:val="Unresolved Mention"/>
    <w:basedOn w:val="a1"/>
    <w:uiPriority w:val="99"/>
    <w:semiHidden/>
    <w:unhideWhenUsed/>
    <w:rsid w:val="004F01E0"/>
    <w:rPr>
      <w:color w:val="605E5C"/>
      <w:shd w:val="clear" w:color="auto" w:fill="E1DFDD"/>
    </w:rPr>
  </w:style>
  <w:style w:type="table" w:styleId="-41">
    <w:name w:val="Grid Table 4 Accent 1"/>
    <w:basedOn w:val="a2"/>
    <w:uiPriority w:val="49"/>
    <w:rsid w:val="0072155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a">
    <w:name w:val="Подпись для рисунка"/>
    <w:basedOn w:val="af"/>
    <w:qFormat/>
    <w:rsid w:val="00EE1967"/>
    <w:pPr>
      <w:numPr>
        <w:numId w:val="16"/>
      </w:numPr>
      <w:jc w:val="center"/>
    </w:pPr>
    <w:rPr>
      <w:b/>
      <w:bCs/>
      <w:i w:val="0"/>
      <w:iCs w:val="0"/>
      <w:color w:val="4472C4" w:themeColor="accent1"/>
    </w:rPr>
  </w:style>
  <w:style w:type="paragraph" w:styleId="af">
    <w:name w:val="caption"/>
    <w:basedOn w:val="a0"/>
    <w:next w:val="a0"/>
    <w:uiPriority w:val="35"/>
    <w:semiHidden/>
    <w:unhideWhenUsed/>
    <w:qFormat/>
    <w:rsid w:val="00EE196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9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5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7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7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4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9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1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3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9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9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0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2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8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2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3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24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1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6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2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6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2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8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5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4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3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0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58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68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9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2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34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3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8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1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2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4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73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5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6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9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9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8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0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53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0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54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5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7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3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6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3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2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5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7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2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5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42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8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4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63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10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8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://www.kvadra-group.ru/kvadra/default.asp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2022-09-19T00:00:00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556CDED-F92C-452D-824B-62ABA930E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1198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Информационно-аналитическая платформа ситуационных центров OODM</vt:lpstr>
    </vt:vector>
  </TitlesOfParts>
  <Company/>
  <LinksUpToDate>false</LinksUpToDate>
  <CharactersWithSpaces>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Платформа сопоставления НСИ на основе машинного обучения FlexMatching</dc:title>
  <dc:subject>Руководство поЛЬЗОВАТЕЛЯ</dc:subject>
  <dc:creator/>
  <cp:keywords/>
  <dc:description/>
  <cp:lastModifiedBy>KPBS</cp:lastModifiedBy>
  <cp:revision>4</cp:revision>
  <dcterms:created xsi:type="dcterms:W3CDTF">2022-12-09T11:03:00Z</dcterms:created>
  <dcterms:modified xsi:type="dcterms:W3CDTF">2022-12-09T11:06:00Z</dcterms:modified>
</cp:coreProperties>
</file>